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Conditions for Unit 5 Brooklands Way, Whitehills. </w:t>
      </w:r>
      <w:r>
        <w:rPr>
          <w:rFonts w:ascii="Arial" w:hAnsi="Arial"/>
          <w:sz w:val="20"/>
          <w:szCs w:val="20"/>
          <w:rtl w:val="0"/>
          <w:lang w:val="en-US"/>
        </w:rPr>
        <w:t>FY4 5RU</w:t>
      </w:r>
      <w:r>
        <w:rPr>
          <w:rFonts w:ascii="Arial" w:hAnsi="Arial"/>
          <w:sz w:val="20"/>
          <w:szCs w:val="20"/>
          <w:rtl w:val="0"/>
          <w:lang w:val="en-US"/>
        </w:rPr>
        <w:t>.</w:t>
      </w:r>
    </w:p>
    <w:p>
      <w:pPr>
        <w:pStyle w:val="Default"/>
        <w:bidi w:val="0"/>
        <w:spacing w:before="0" w:line="240" w:lineRule="auto"/>
        <w:ind w:left="0" w:right="0" w:firstLine="0"/>
        <w:jc w:val="left"/>
        <w:rPr>
          <w:rFonts w:ascii="Arial" w:cs="Arial" w:hAnsi="Arial" w:eastAsia="Arial"/>
          <w:sz w:val="20"/>
          <w:szCs w:val="20"/>
          <w:rtl w:val="0"/>
        </w:rPr>
      </w:pP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rtl w:val="0"/>
          <w:lang w:val="en-US"/>
        </w:rPr>
        <w:t>Upon commencement of their employment, all staff who are involved in the sale of alcohol shall be trained in relation to the licensing objectives so as to reduce crime and disorder, promote public safety, prevent public nuisance and promote the protection of children from harm. Refresher training shall be provided at least once every twelve months and all training shall be documented and made available to an authorised officer upon request.</w:t>
      </w:r>
    </w:p>
    <w:p>
      <w:pPr>
        <w:pStyle w:val="Default"/>
        <w:bidi w:val="0"/>
        <w:spacing w:before="0" w:line="240" w:lineRule="auto"/>
        <w:ind w:left="0" w:right="0" w:firstLine="0"/>
        <w:jc w:val="left"/>
        <w:rPr>
          <w:rFonts w:ascii="Arial" w:cs="Arial" w:hAnsi="Arial" w:eastAsia="Arial"/>
          <w:sz w:val="20"/>
          <w:szCs w:val="20"/>
          <w:rtl w:val="0"/>
        </w:rPr>
      </w:pP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rtl w:val="0"/>
          <w:lang w:val="en-US"/>
        </w:rPr>
        <w:t>T</w:t>
      </w:r>
      <w:r>
        <w:rPr>
          <w:rFonts w:ascii="Arial" w:hAnsi="Arial"/>
          <w:sz w:val="20"/>
          <w:szCs w:val="20"/>
          <w:rtl w:val="0"/>
          <w:lang w:val="en-US"/>
        </w:rPr>
        <w:t xml:space="preserve">he premises shall be an active member of any local </w:t>
      </w:r>
      <w:r>
        <w:rPr>
          <w:rFonts w:ascii="Arial" w:hAnsi="Arial" w:hint="default"/>
          <w:sz w:val="20"/>
          <w:szCs w:val="20"/>
          <w:rtl w:val="1"/>
          <w:lang w:val="ar-SA" w:bidi="ar-SA"/>
        </w:rPr>
        <w:t>“</w:t>
      </w:r>
      <w:r>
        <w:rPr>
          <w:rFonts w:ascii="Arial" w:hAnsi="Arial"/>
          <w:sz w:val="20"/>
          <w:szCs w:val="20"/>
          <w:rtl w:val="0"/>
          <w:lang w:val="en-US"/>
        </w:rPr>
        <w:t>pub watch</w:t>
      </w:r>
      <w:r>
        <w:rPr>
          <w:rFonts w:ascii="Arial" w:hAnsi="Arial" w:hint="default"/>
          <w:sz w:val="20"/>
          <w:szCs w:val="20"/>
          <w:rtl w:val="0"/>
        </w:rPr>
        <w:t xml:space="preserve">” </w:t>
      </w:r>
      <w:r>
        <w:rPr>
          <w:rFonts w:ascii="Arial" w:hAnsi="Arial"/>
          <w:sz w:val="20"/>
          <w:szCs w:val="20"/>
          <w:rtl w:val="0"/>
          <w:lang w:val="en-US"/>
        </w:rPr>
        <w:t>or equivalent scheme where such a scheme is in existence.</w:t>
      </w:r>
    </w:p>
    <w:p>
      <w:pPr>
        <w:pStyle w:val="Default"/>
        <w:bidi w:val="0"/>
        <w:spacing w:before="0" w:line="240" w:lineRule="auto"/>
        <w:ind w:left="0" w:right="0" w:firstLine="0"/>
        <w:jc w:val="left"/>
        <w:rPr>
          <w:rFonts w:ascii="Arial" w:cs="Arial" w:hAnsi="Arial" w:eastAsia="Arial"/>
          <w:sz w:val="20"/>
          <w:szCs w:val="20"/>
          <w:rtl w:val="0"/>
        </w:rPr>
      </w:pP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rtl w:val="0"/>
          <w:lang w:val="en-US"/>
        </w:rPr>
        <w:t>A CCTV system shall be installed at the premises and shall meet the following criteria:</w:t>
      </w:r>
    </w:p>
    <w:p>
      <w:pPr>
        <w:pStyle w:val="Default"/>
        <w:bidi w:val="0"/>
        <w:spacing w:before="0" w:line="240" w:lineRule="auto"/>
        <w:ind w:left="0" w:right="0" w:firstLine="0"/>
        <w:jc w:val="left"/>
        <w:rPr>
          <w:rFonts w:ascii="Arial" w:cs="Arial" w:hAnsi="Arial" w:eastAsia="Arial"/>
          <w:sz w:val="20"/>
          <w:szCs w:val="20"/>
          <w:rtl w:val="0"/>
        </w:rPr>
      </w:pPr>
      <w:r>
        <w:rPr>
          <w:rFonts w:ascii="Arial" w:cs="Arial" w:hAnsi="Arial" w:eastAsia="Arial"/>
          <w:sz w:val="20"/>
          <w:szCs w:val="20"/>
          <w:rtl w:val="0"/>
        </w:rPr>
        <w:tab/>
      </w:r>
      <w:r>
        <w:rPr>
          <w:rFonts w:ascii="Arial" w:hAnsi="Arial"/>
          <w:sz w:val="20"/>
          <w:szCs w:val="20"/>
          <w:rtl w:val="0"/>
        </w:rPr>
        <w:t>-</w:t>
      </w:r>
      <w:r>
        <w:rPr>
          <w:rFonts w:ascii="Arial" w:hAnsi="Arial"/>
          <w:sz w:val="20"/>
          <w:szCs w:val="20"/>
          <w:rtl w:val="0"/>
          <w:lang w:val="en-US"/>
        </w:rPr>
        <w:t xml:space="preserve"> </w:t>
      </w:r>
      <w:r>
        <w:rPr>
          <w:rFonts w:ascii="Arial" w:hAnsi="Arial"/>
          <w:sz w:val="20"/>
          <w:szCs w:val="20"/>
          <w:rtl w:val="0"/>
          <w:lang w:val="en-US"/>
        </w:rPr>
        <w:t>The system shall display on any recording the time and date of said recording;</w:t>
      </w:r>
    </w:p>
    <w:p>
      <w:pPr>
        <w:pStyle w:val="Default"/>
        <w:bidi w:val="0"/>
        <w:spacing w:before="0" w:line="240" w:lineRule="auto"/>
        <w:ind w:left="0" w:right="0" w:firstLine="0"/>
        <w:jc w:val="left"/>
        <w:rPr>
          <w:rFonts w:ascii="Arial" w:cs="Arial" w:hAnsi="Arial" w:eastAsia="Arial"/>
          <w:sz w:val="20"/>
          <w:szCs w:val="20"/>
          <w:rtl w:val="0"/>
        </w:rPr>
      </w:pPr>
      <w:r>
        <w:rPr>
          <w:rFonts w:ascii="Arial" w:cs="Arial" w:hAnsi="Arial" w:eastAsia="Arial"/>
          <w:sz w:val="20"/>
          <w:szCs w:val="20"/>
          <w:rtl w:val="0"/>
        </w:rPr>
        <w:tab/>
      </w:r>
      <w:r>
        <w:rPr>
          <w:rFonts w:ascii="Arial" w:hAnsi="Arial"/>
          <w:sz w:val="20"/>
          <w:szCs w:val="20"/>
          <w:rtl w:val="0"/>
        </w:rPr>
        <w:t>-</w:t>
      </w:r>
      <w:r>
        <w:rPr>
          <w:rFonts w:ascii="Arial" w:hAnsi="Arial"/>
          <w:sz w:val="20"/>
          <w:szCs w:val="20"/>
          <w:rtl w:val="0"/>
          <w:lang w:val="en-US"/>
        </w:rPr>
        <w:t xml:space="preserve"> </w:t>
      </w:r>
      <w:r>
        <w:rPr>
          <w:rFonts w:ascii="Arial" w:hAnsi="Arial"/>
          <w:sz w:val="20"/>
          <w:szCs w:val="20"/>
          <w:rtl w:val="0"/>
          <w:lang w:val="en-US"/>
        </w:rPr>
        <w:t>The system shall be recording whenever the premises is open to the public;</w:t>
      </w:r>
    </w:p>
    <w:p>
      <w:pPr>
        <w:pStyle w:val="Default"/>
        <w:bidi w:val="0"/>
        <w:spacing w:before="0" w:line="240" w:lineRule="auto"/>
        <w:ind w:left="0" w:right="0" w:firstLine="0"/>
        <w:jc w:val="left"/>
        <w:rPr>
          <w:rFonts w:ascii="Arial" w:cs="Arial" w:hAnsi="Arial" w:eastAsia="Arial"/>
          <w:sz w:val="20"/>
          <w:szCs w:val="20"/>
          <w:rtl w:val="0"/>
        </w:rPr>
      </w:pPr>
      <w:r>
        <w:rPr>
          <w:rFonts w:ascii="Arial" w:cs="Arial" w:hAnsi="Arial" w:eastAsia="Arial"/>
          <w:sz w:val="20"/>
          <w:szCs w:val="20"/>
          <w:rtl w:val="0"/>
        </w:rPr>
        <w:tab/>
      </w:r>
      <w:r>
        <w:rPr>
          <w:rFonts w:ascii="Arial" w:hAnsi="Arial"/>
          <w:sz w:val="20"/>
          <w:szCs w:val="20"/>
          <w:rtl w:val="0"/>
        </w:rPr>
        <w:t>-</w:t>
      </w:r>
      <w:r>
        <w:rPr>
          <w:rFonts w:ascii="Arial" w:hAnsi="Arial"/>
          <w:sz w:val="20"/>
          <w:szCs w:val="20"/>
          <w:rtl w:val="0"/>
          <w:lang w:val="en-US"/>
        </w:rPr>
        <w:t xml:space="preserve"> </w:t>
      </w:r>
      <w:r>
        <w:rPr>
          <w:rFonts w:ascii="Arial" w:hAnsi="Arial"/>
          <w:sz w:val="20"/>
          <w:szCs w:val="20"/>
          <w:rtl w:val="0"/>
          <w:lang w:val="en-US"/>
        </w:rPr>
        <w:t xml:space="preserve">Any recordings shall be retained for a minimum of 31 days after they are made and shall be </w:t>
      </w:r>
      <w:r>
        <w:rPr>
          <w:rFonts w:ascii="Arial" w:cs="Arial" w:hAnsi="Arial" w:eastAsia="Arial"/>
          <w:sz w:val="20"/>
          <w:szCs w:val="20"/>
          <w:rtl w:val="0"/>
        </w:rPr>
        <w:tab/>
        <w:tab/>
        <w:tab/>
        <w:t xml:space="preserve">  </w:t>
      </w:r>
      <w:r>
        <w:rPr>
          <w:rFonts w:ascii="Arial" w:hAnsi="Arial"/>
          <w:sz w:val="20"/>
          <w:szCs w:val="20"/>
          <w:rtl w:val="0"/>
          <w:lang w:val="en-US"/>
        </w:rPr>
        <w:t xml:space="preserve">produced to an authorised officer upon request, so long as said request is in accordance with the </w:t>
      </w:r>
      <w:r>
        <w:rPr>
          <w:rFonts w:ascii="Arial" w:cs="Arial" w:hAnsi="Arial" w:eastAsia="Arial"/>
          <w:sz w:val="20"/>
          <w:szCs w:val="20"/>
          <w:rtl w:val="0"/>
        </w:rPr>
        <w:tab/>
        <w:tab/>
        <w:t xml:space="preserve">  </w:t>
      </w:r>
      <w:r>
        <w:rPr>
          <w:rFonts w:ascii="Arial" w:hAnsi="Arial"/>
          <w:sz w:val="20"/>
          <w:szCs w:val="20"/>
          <w:rtl w:val="0"/>
          <w:lang w:val="en-US"/>
        </w:rPr>
        <w:t>principles of the Data Protection Act or any subsequent or alternative legislation;</w:t>
      </w:r>
    </w:p>
    <w:p>
      <w:pPr>
        <w:pStyle w:val="Default"/>
        <w:bidi w:val="0"/>
        <w:spacing w:before="0" w:line="240" w:lineRule="auto"/>
        <w:ind w:left="0" w:right="0" w:firstLine="0"/>
        <w:jc w:val="left"/>
        <w:rPr>
          <w:rFonts w:ascii="Arial" w:cs="Arial" w:hAnsi="Arial" w:eastAsia="Arial"/>
          <w:sz w:val="20"/>
          <w:szCs w:val="20"/>
          <w:rtl w:val="0"/>
        </w:rPr>
      </w:pPr>
      <w:r>
        <w:rPr>
          <w:rFonts w:ascii="Arial" w:cs="Arial" w:hAnsi="Arial" w:eastAsia="Arial"/>
          <w:sz w:val="20"/>
          <w:szCs w:val="20"/>
          <w:rtl w:val="0"/>
        </w:rPr>
        <w:tab/>
      </w:r>
      <w:r>
        <w:rPr>
          <w:rFonts w:ascii="Arial" w:hAnsi="Arial"/>
          <w:sz w:val="20"/>
          <w:szCs w:val="20"/>
          <w:rtl w:val="0"/>
        </w:rPr>
        <w:t>-</w:t>
      </w:r>
      <w:r>
        <w:rPr>
          <w:rFonts w:ascii="Arial" w:hAnsi="Arial"/>
          <w:sz w:val="20"/>
          <w:szCs w:val="20"/>
          <w:rtl w:val="0"/>
          <w:lang w:val="en-US"/>
        </w:rPr>
        <w:t xml:space="preserve"> </w:t>
      </w:r>
      <w:r>
        <w:rPr>
          <w:rFonts w:ascii="Arial" w:hAnsi="Arial"/>
          <w:sz w:val="20"/>
          <w:szCs w:val="20"/>
          <w:rtl w:val="0"/>
          <w:lang w:val="en-US"/>
        </w:rPr>
        <w:t xml:space="preserve">As a minimum, the CCTV shall capture a </w:t>
      </w:r>
      <w:r>
        <w:rPr>
          <w:rFonts w:ascii="Arial" w:hAnsi="Arial" w:hint="default"/>
          <w:sz w:val="20"/>
          <w:szCs w:val="20"/>
          <w:rtl w:val="1"/>
          <w:lang w:val="ar-SA" w:bidi="ar-SA"/>
        </w:rPr>
        <w:t>“</w:t>
      </w:r>
      <w:r>
        <w:rPr>
          <w:rFonts w:ascii="Arial" w:hAnsi="Arial"/>
          <w:sz w:val="20"/>
          <w:szCs w:val="20"/>
          <w:rtl w:val="0"/>
          <w:lang w:val="en-US"/>
        </w:rPr>
        <w:t>head and shoulders</w:t>
      </w:r>
      <w:r>
        <w:rPr>
          <w:rFonts w:ascii="Arial" w:hAnsi="Arial" w:hint="default"/>
          <w:sz w:val="20"/>
          <w:szCs w:val="20"/>
          <w:rtl w:val="0"/>
        </w:rPr>
        <w:t xml:space="preserve">” </w:t>
      </w:r>
      <w:r>
        <w:rPr>
          <w:rFonts w:ascii="Arial" w:hAnsi="Arial"/>
          <w:sz w:val="20"/>
          <w:szCs w:val="20"/>
          <w:rtl w:val="0"/>
          <w:lang w:val="en-US"/>
        </w:rPr>
        <w:t xml:space="preserve">image of any person who enters the </w:t>
      </w:r>
      <w:r>
        <w:rPr>
          <w:rFonts w:ascii="Arial" w:cs="Arial" w:hAnsi="Arial" w:eastAsia="Arial"/>
          <w:sz w:val="20"/>
          <w:szCs w:val="20"/>
          <w:rtl w:val="0"/>
        </w:rPr>
        <w:tab/>
        <w:t xml:space="preserve">  </w:t>
      </w:r>
      <w:r>
        <w:rPr>
          <w:rFonts w:ascii="Arial" w:hAnsi="Arial"/>
          <w:sz w:val="20"/>
          <w:szCs w:val="20"/>
          <w:rtl w:val="0"/>
          <w:lang w:val="en-US"/>
        </w:rPr>
        <w:t>premises through the main public entrance.</w:t>
      </w:r>
    </w:p>
    <w:p>
      <w:pPr>
        <w:pStyle w:val="Default"/>
        <w:bidi w:val="0"/>
        <w:spacing w:before="0" w:line="240" w:lineRule="auto"/>
        <w:ind w:left="0" w:right="0" w:firstLine="0"/>
        <w:jc w:val="left"/>
        <w:rPr>
          <w:rFonts w:ascii="Arial" w:cs="Arial" w:hAnsi="Arial" w:eastAsia="Arial"/>
          <w:sz w:val="20"/>
          <w:szCs w:val="20"/>
          <w:rtl w:val="0"/>
        </w:rPr>
      </w:pP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rtl w:val="0"/>
          <w:lang w:val="en-US"/>
        </w:rPr>
        <w:t>Appropriate signage alerting customers to the use of CCTV shall be displayed in a conspicuous position at the premises.</w:t>
      </w:r>
    </w:p>
    <w:p>
      <w:pPr>
        <w:pStyle w:val="Default"/>
        <w:bidi w:val="0"/>
        <w:spacing w:before="0" w:line="240" w:lineRule="auto"/>
        <w:ind w:left="0" w:right="0" w:firstLine="0"/>
        <w:jc w:val="left"/>
        <w:rPr>
          <w:rFonts w:ascii="Arial" w:cs="Arial" w:hAnsi="Arial" w:eastAsia="Arial"/>
          <w:sz w:val="20"/>
          <w:szCs w:val="20"/>
          <w:rtl w:val="0"/>
        </w:rPr>
      </w:pP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rtl w:val="0"/>
          <w:lang w:val="en-US"/>
        </w:rPr>
        <w:t>A competent person trained in the use of and operation of the CCTV shall be in attendance at the premise at all times that licensable activities are taking place.  Said person shall be able to fully operate the CCTV system and be able to download data in a recognised format when requested.</w:t>
      </w:r>
    </w:p>
    <w:p>
      <w:pPr>
        <w:pStyle w:val="Default"/>
        <w:bidi w:val="0"/>
        <w:spacing w:before="0" w:line="240" w:lineRule="auto"/>
        <w:ind w:left="0" w:right="0" w:firstLine="0"/>
        <w:jc w:val="left"/>
        <w:rPr>
          <w:rFonts w:ascii="Arial" w:cs="Arial" w:hAnsi="Arial" w:eastAsia="Arial"/>
          <w:sz w:val="20"/>
          <w:szCs w:val="20"/>
          <w:rtl w:val="0"/>
        </w:rPr>
      </w:pP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rtl w:val="0"/>
          <w:lang w:val="en-US"/>
        </w:rPr>
        <w:t>An incident register of any occurrences or ejections from the premises shall be maintained at the premises and details of any public order offences shall be recorded.  Said register shall be made available upon request to an authorised officer.</w:t>
      </w:r>
    </w:p>
    <w:p>
      <w:pPr>
        <w:pStyle w:val="Default"/>
        <w:bidi w:val="0"/>
        <w:spacing w:before="0" w:line="240" w:lineRule="auto"/>
        <w:ind w:left="0" w:right="0" w:firstLine="0"/>
        <w:jc w:val="left"/>
        <w:rPr>
          <w:rFonts w:ascii="Arial" w:cs="Arial" w:hAnsi="Arial" w:eastAsia="Arial"/>
          <w:sz w:val="20"/>
          <w:szCs w:val="20"/>
          <w:rtl w:val="0"/>
        </w:rPr>
      </w:pP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rtl w:val="0"/>
          <w:lang w:val="en-US"/>
        </w:rPr>
        <w:t xml:space="preserve">Prior to any occasion on which licensable activities are to be carried on at the premises, a risk assessment shall be carried out to determine whether door supervisors are required.  An appropriate number of door supervisors shall be utilised in accordance with said risk assessment.  </w:t>
      </w:r>
    </w:p>
    <w:p>
      <w:pPr>
        <w:pStyle w:val="Default"/>
        <w:bidi w:val="0"/>
        <w:spacing w:before="0" w:line="240" w:lineRule="auto"/>
        <w:ind w:left="0" w:right="0" w:firstLine="0"/>
        <w:jc w:val="left"/>
        <w:rPr>
          <w:rFonts w:ascii="Arial" w:cs="Arial" w:hAnsi="Arial" w:eastAsia="Arial"/>
          <w:sz w:val="20"/>
          <w:szCs w:val="20"/>
          <w:rtl w:val="0"/>
        </w:rPr>
      </w:pP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rtl w:val="0"/>
          <w:lang w:val="en-US"/>
        </w:rPr>
        <w:t>The premises shall have a written zero tolerance drugs policy which is enforced at all times.</w:t>
      </w:r>
    </w:p>
    <w:p>
      <w:pPr>
        <w:pStyle w:val="Default"/>
        <w:bidi w:val="0"/>
        <w:spacing w:before="0" w:line="240" w:lineRule="auto"/>
        <w:ind w:left="0" w:right="0" w:firstLine="0"/>
        <w:jc w:val="left"/>
        <w:rPr>
          <w:rFonts w:ascii="Arial" w:cs="Arial" w:hAnsi="Arial" w:eastAsia="Arial"/>
          <w:sz w:val="20"/>
          <w:szCs w:val="20"/>
          <w:rtl w:val="0"/>
        </w:rPr>
      </w:pP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rtl w:val="0"/>
          <w:lang w:val="en-US"/>
        </w:rPr>
        <w:t xml:space="preserve">On any occasion that regulated entertainment is carried on at the premises, regular assessments of the noise emanating from the premises shall be undertaken.  Wherever said assessments indicate that noise is likely to cause nuisance to any local residents, remedial action shall be taken.  </w:t>
      </w:r>
    </w:p>
    <w:p>
      <w:pPr>
        <w:pStyle w:val="Default"/>
        <w:bidi w:val="0"/>
        <w:spacing w:before="0" w:line="240" w:lineRule="auto"/>
        <w:ind w:left="0" w:right="0" w:firstLine="0"/>
        <w:jc w:val="left"/>
        <w:rPr>
          <w:rFonts w:ascii="Arial" w:cs="Arial" w:hAnsi="Arial" w:eastAsia="Arial"/>
          <w:sz w:val="20"/>
          <w:szCs w:val="20"/>
          <w:rtl w:val="0"/>
        </w:rPr>
      </w:pP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rtl w:val="0"/>
          <w:lang w:val="en-US"/>
        </w:rPr>
        <w:t>Notices shall be placed in a prominent position at public exits requesting that customers leave the premises and the area quietly.</w:t>
      </w:r>
    </w:p>
    <w:p>
      <w:pPr>
        <w:pStyle w:val="Default"/>
        <w:bidi w:val="0"/>
        <w:spacing w:before="0" w:line="240" w:lineRule="auto"/>
        <w:ind w:left="0" w:right="0" w:firstLine="0"/>
        <w:jc w:val="left"/>
        <w:rPr>
          <w:rFonts w:ascii="Arial" w:cs="Arial" w:hAnsi="Arial" w:eastAsia="Arial"/>
          <w:sz w:val="20"/>
          <w:szCs w:val="20"/>
          <w:rtl w:val="0"/>
        </w:rPr>
      </w:pPr>
    </w:p>
    <w:p>
      <w:pPr>
        <w:pStyle w:val="Default"/>
        <w:numPr>
          <w:ilvl w:val="0"/>
          <w:numId w:val="2"/>
        </w:numPr>
        <w:bidi w:val="0"/>
        <w:spacing w:before="0" w:line="240" w:lineRule="auto"/>
        <w:ind w:right="0"/>
        <w:jc w:val="left"/>
        <w:rPr>
          <w:rFonts w:ascii="Arial" w:hAnsi="Arial"/>
          <w:sz w:val="20"/>
          <w:szCs w:val="20"/>
          <w:rtl w:val="0"/>
          <w:lang w:val="pt-PT"/>
        </w:rPr>
      </w:pPr>
      <w:r>
        <w:rPr>
          <w:rFonts w:ascii="Arial" w:hAnsi="Arial"/>
          <w:sz w:val="20"/>
          <w:szCs w:val="20"/>
          <w:rtl w:val="0"/>
          <w:lang w:val="pt-PT"/>
        </w:rPr>
        <w:t xml:space="preserve">A </w:t>
      </w:r>
      <w:r>
        <w:rPr>
          <w:rFonts w:ascii="Arial" w:hAnsi="Arial" w:hint="default"/>
          <w:sz w:val="20"/>
          <w:szCs w:val="20"/>
          <w:rtl w:val="1"/>
          <w:lang w:val="ar-SA" w:bidi="ar-SA"/>
        </w:rPr>
        <w:t>“</w:t>
      </w:r>
      <w:r>
        <w:rPr>
          <w:rFonts w:ascii="Arial" w:hAnsi="Arial"/>
          <w:sz w:val="20"/>
          <w:szCs w:val="20"/>
          <w:rtl w:val="0"/>
          <w:lang w:val="en-US"/>
        </w:rPr>
        <w:t>Challenge 25</w:t>
      </w:r>
      <w:r>
        <w:rPr>
          <w:rFonts w:ascii="Arial" w:hAnsi="Arial" w:hint="default"/>
          <w:sz w:val="20"/>
          <w:szCs w:val="20"/>
          <w:rtl w:val="0"/>
        </w:rPr>
        <w:t xml:space="preserve">” </w:t>
      </w:r>
      <w:r>
        <w:rPr>
          <w:rFonts w:ascii="Arial" w:hAnsi="Arial"/>
          <w:sz w:val="20"/>
          <w:szCs w:val="20"/>
          <w:rtl w:val="0"/>
          <w:lang w:val="en-US"/>
        </w:rPr>
        <w:t>Policy shall be adopted and enforced at the premises whereby any person who appears to be under the age of 25 shall be required to provide identification to prove that they are over the age of 18 before they are permitted to purchase alcohol.  The only forms of acceptable identification shall be:</w:t>
      </w:r>
    </w:p>
    <w:p>
      <w:pPr>
        <w:pStyle w:val="Default"/>
        <w:bidi w:val="0"/>
        <w:spacing w:before="0" w:line="240" w:lineRule="auto"/>
        <w:ind w:left="0" w:right="0" w:firstLine="0"/>
        <w:jc w:val="left"/>
        <w:rPr>
          <w:rFonts w:ascii="Arial" w:cs="Arial" w:hAnsi="Arial" w:eastAsia="Arial"/>
          <w:sz w:val="20"/>
          <w:szCs w:val="20"/>
          <w:rtl w:val="0"/>
        </w:rPr>
      </w:pPr>
      <w:r>
        <w:rPr>
          <w:rFonts w:ascii="Arial" w:cs="Arial" w:hAnsi="Arial" w:eastAsia="Arial"/>
          <w:sz w:val="20"/>
          <w:szCs w:val="20"/>
          <w:rtl w:val="0"/>
        </w:rPr>
        <w:tab/>
      </w:r>
      <w:r>
        <w:rPr>
          <w:rFonts w:ascii="Arial" w:hAnsi="Arial"/>
          <w:sz w:val="20"/>
          <w:szCs w:val="20"/>
          <w:rtl w:val="0"/>
          <w:lang w:val="en-US"/>
        </w:rPr>
        <w:t>-A Passport;</w:t>
      </w:r>
    </w:p>
    <w:p>
      <w:pPr>
        <w:pStyle w:val="Default"/>
        <w:bidi w:val="0"/>
        <w:spacing w:before="0" w:line="240" w:lineRule="auto"/>
        <w:ind w:left="0" w:right="0" w:firstLine="0"/>
        <w:jc w:val="left"/>
        <w:rPr>
          <w:rFonts w:ascii="Arial" w:cs="Arial" w:hAnsi="Arial" w:eastAsia="Arial"/>
          <w:sz w:val="20"/>
          <w:szCs w:val="20"/>
          <w:rtl w:val="0"/>
        </w:rPr>
      </w:pPr>
      <w:r>
        <w:rPr>
          <w:rFonts w:ascii="Arial" w:cs="Arial" w:hAnsi="Arial" w:eastAsia="Arial"/>
          <w:sz w:val="20"/>
          <w:szCs w:val="20"/>
          <w:rtl w:val="0"/>
        </w:rPr>
        <w:tab/>
      </w:r>
      <w:r>
        <w:rPr>
          <w:rFonts w:ascii="Arial" w:hAnsi="Arial"/>
          <w:sz w:val="20"/>
          <w:szCs w:val="20"/>
          <w:rtl w:val="0"/>
          <w:lang w:val="en-US"/>
        </w:rPr>
        <w:t>-A UK Photocard Driving Licence;</w:t>
      </w:r>
    </w:p>
    <w:p>
      <w:pPr>
        <w:pStyle w:val="Default"/>
        <w:bidi w:val="0"/>
        <w:spacing w:before="0" w:line="240" w:lineRule="auto"/>
        <w:ind w:left="0" w:right="0" w:firstLine="0"/>
        <w:jc w:val="left"/>
        <w:rPr>
          <w:rFonts w:ascii="Arial" w:cs="Arial" w:hAnsi="Arial" w:eastAsia="Arial"/>
          <w:sz w:val="20"/>
          <w:szCs w:val="20"/>
          <w:rtl w:val="0"/>
        </w:rPr>
      </w:pPr>
      <w:r>
        <w:rPr>
          <w:rFonts w:ascii="Arial" w:cs="Arial" w:hAnsi="Arial" w:eastAsia="Arial"/>
          <w:sz w:val="20"/>
          <w:szCs w:val="20"/>
          <w:rtl w:val="0"/>
        </w:rPr>
        <w:tab/>
      </w:r>
      <w:r>
        <w:rPr>
          <w:rFonts w:ascii="Arial" w:hAnsi="Arial"/>
          <w:sz w:val="20"/>
          <w:szCs w:val="20"/>
          <w:rtl w:val="0"/>
          <w:lang w:val="en-US"/>
        </w:rPr>
        <w:t>-Official ID card issued by HM Forces or EU bearing a photograph and the date of birth of the holder;</w:t>
      </w:r>
    </w:p>
    <w:p>
      <w:pPr>
        <w:pStyle w:val="Default"/>
        <w:bidi w:val="0"/>
        <w:spacing w:before="0" w:line="240" w:lineRule="auto"/>
        <w:ind w:left="0" w:right="0" w:firstLine="0"/>
        <w:jc w:val="left"/>
        <w:rPr>
          <w:rFonts w:ascii="Arial" w:cs="Arial" w:hAnsi="Arial" w:eastAsia="Arial"/>
          <w:sz w:val="20"/>
          <w:szCs w:val="20"/>
          <w:rtl w:val="0"/>
        </w:rPr>
      </w:pPr>
      <w:r>
        <w:rPr>
          <w:rFonts w:ascii="Arial" w:cs="Arial" w:hAnsi="Arial" w:eastAsia="Arial"/>
          <w:sz w:val="20"/>
          <w:szCs w:val="20"/>
          <w:rtl w:val="0"/>
        </w:rPr>
        <w:tab/>
      </w:r>
      <w:r>
        <w:rPr>
          <w:rFonts w:ascii="Arial" w:hAnsi="Arial"/>
          <w:sz w:val="20"/>
          <w:szCs w:val="20"/>
          <w:rtl w:val="0"/>
          <w:lang w:val="en-US"/>
        </w:rPr>
        <w:t>-Any other form of identification agreed with a representative of the Police Licensing Unit.</w:t>
      </w:r>
    </w:p>
    <w:p>
      <w:pPr>
        <w:pStyle w:val="Default"/>
        <w:bidi w:val="0"/>
        <w:spacing w:before="0" w:line="240" w:lineRule="auto"/>
        <w:ind w:left="0" w:right="0" w:firstLine="0"/>
        <w:jc w:val="left"/>
        <w:rPr>
          <w:rFonts w:ascii="Arial" w:cs="Arial" w:hAnsi="Arial" w:eastAsia="Arial"/>
          <w:sz w:val="20"/>
          <w:szCs w:val="20"/>
          <w:rtl w:val="0"/>
        </w:rPr>
      </w:pP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rtl w:val="0"/>
          <w:lang w:val="en-US"/>
        </w:rPr>
        <w:t xml:space="preserve">All staff who are involved in the sale of alcohol shall be trained in relation to the </w:t>
      </w:r>
      <w:r>
        <w:rPr>
          <w:rFonts w:ascii="Arial" w:hAnsi="Arial" w:hint="default"/>
          <w:sz w:val="20"/>
          <w:szCs w:val="20"/>
          <w:rtl w:val="1"/>
          <w:lang w:val="ar-SA" w:bidi="ar-SA"/>
        </w:rPr>
        <w:t>“</w:t>
      </w:r>
      <w:r>
        <w:rPr>
          <w:rFonts w:ascii="Arial" w:hAnsi="Arial"/>
          <w:sz w:val="20"/>
          <w:szCs w:val="20"/>
          <w:rtl w:val="0"/>
          <w:lang w:val="en-US"/>
        </w:rPr>
        <w:t>Challenge 25</w:t>
      </w:r>
      <w:r>
        <w:rPr>
          <w:rFonts w:ascii="Arial" w:hAnsi="Arial" w:hint="default"/>
          <w:sz w:val="20"/>
          <w:szCs w:val="20"/>
          <w:rtl w:val="0"/>
        </w:rPr>
        <w:t xml:space="preserve">” </w:t>
      </w:r>
      <w:r>
        <w:rPr>
          <w:rFonts w:ascii="Arial" w:hAnsi="Arial"/>
          <w:sz w:val="20"/>
          <w:szCs w:val="20"/>
          <w:rtl w:val="0"/>
          <w:lang w:val="en-US"/>
        </w:rPr>
        <w:t>policy upon the commencement of their employment, following which they shall undertake refresher training at least once every twelve months.  Said training shall be documented and shall be made available to an authorised officer upon request.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