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1E" w:rsidRPr="00B85B4F" w:rsidRDefault="00110992" w:rsidP="00B85B4F">
      <w:pPr>
        <w:pStyle w:val="CoversheetTitle"/>
      </w:pPr>
      <w:bookmarkStart w:id="0" w:name="_GoBack"/>
      <w:bookmarkEnd w:id="0"/>
      <w:r w:rsidRPr="00B85B4F">
        <w:t>Dated</w:t>
      </w:r>
      <w:r w:rsidR="00B85B4F" w:rsidRPr="00B85B4F">
        <w:tab/>
      </w:r>
      <w:r w:rsidR="00B85B4F" w:rsidRPr="00B85B4F">
        <w:tab/>
      </w:r>
      <w:r w:rsidR="00B85B4F" w:rsidRPr="00B85B4F">
        <w:tab/>
      </w:r>
      <w:r w:rsidR="00B85B4F" w:rsidRPr="00B85B4F">
        <w:tab/>
      </w:r>
      <w:r w:rsidR="00B85B4F" w:rsidRPr="00B85B4F">
        <w:tab/>
      </w:r>
      <w:r w:rsidR="00B85B4F" w:rsidRPr="00B85B4F">
        <w:tab/>
        <w:t>20</w:t>
      </w:r>
      <w:r w:rsidR="00456067">
        <w:t xml:space="preserve"> </w:t>
      </w:r>
    </w:p>
    <w:p w:rsidR="0076371E" w:rsidRPr="00B85B4F" w:rsidRDefault="00110992" w:rsidP="00B85B4F">
      <w:pPr>
        <w:pStyle w:val="CoversheetTitle2"/>
      </w:pPr>
      <w:r w:rsidRPr="00B85B4F">
        <w:t>Planning obligation by way of unilateral undertaking under section 106 of the Town &amp; Country Planning Act 1990 relating to land at [ADDRESS]</w:t>
      </w:r>
    </w:p>
    <w:p w:rsidR="0076371E" w:rsidRPr="00B85B4F" w:rsidRDefault="0076371E" w:rsidP="00B85B4F">
      <w:pPr>
        <w:pStyle w:val="CoversheetParagraph"/>
      </w:pPr>
    </w:p>
    <w:p w:rsidR="0076371E" w:rsidRPr="00B85B4F" w:rsidRDefault="00110992" w:rsidP="00B85B4F">
      <w:pPr>
        <w:pStyle w:val="CoversheetParagraph"/>
      </w:pPr>
      <w:r w:rsidRPr="00B85B4F">
        <w:t>between</w:t>
      </w:r>
    </w:p>
    <w:p w:rsidR="0076371E" w:rsidRPr="00B85B4F" w:rsidRDefault="0076371E" w:rsidP="00B85B4F">
      <w:pPr>
        <w:pStyle w:val="CoversheetParagraph"/>
      </w:pPr>
    </w:p>
    <w:p w:rsidR="0076371E" w:rsidRPr="00B85B4F" w:rsidRDefault="00110992" w:rsidP="00B85B4F">
      <w:pPr>
        <w:pStyle w:val="CoversheetTitle"/>
      </w:pPr>
      <w:r w:rsidRPr="00B85B4F">
        <w:t>Owner</w:t>
      </w:r>
    </w:p>
    <w:p w:rsidR="0076371E" w:rsidRPr="00B85B4F" w:rsidRDefault="0076371E" w:rsidP="00B85B4F">
      <w:pPr>
        <w:pStyle w:val="CoversheetParagraph"/>
      </w:pPr>
    </w:p>
    <w:p w:rsidR="0076371E" w:rsidRPr="00B85B4F" w:rsidRDefault="00110992" w:rsidP="00B85B4F">
      <w:pPr>
        <w:pStyle w:val="CoversheetParagraph"/>
      </w:pPr>
      <w:r w:rsidRPr="00B85B4F">
        <w:t>and</w:t>
      </w:r>
    </w:p>
    <w:p w:rsidR="0076371E" w:rsidRPr="00B85B4F" w:rsidRDefault="0076371E" w:rsidP="00B85B4F">
      <w:pPr>
        <w:pStyle w:val="CoversheetParagraph"/>
      </w:pPr>
    </w:p>
    <w:p w:rsidR="0076371E" w:rsidRPr="00B85B4F" w:rsidRDefault="00110992" w:rsidP="00B85B4F">
      <w:pPr>
        <w:pStyle w:val="CoversheetTitle"/>
      </w:pPr>
      <w:r w:rsidRPr="00B85B4F">
        <w:t>Developer</w:t>
      </w:r>
    </w:p>
    <w:p w:rsidR="0076371E" w:rsidRPr="00B85B4F" w:rsidRDefault="0076371E" w:rsidP="00B85B4F">
      <w:pPr>
        <w:pStyle w:val="CoversheetParagraph"/>
      </w:pPr>
    </w:p>
    <w:p w:rsidR="0076371E" w:rsidRPr="00B85B4F" w:rsidRDefault="00110992" w:rsidP="00B85B4F">
      <w:pPr>
        <w:pStyle w:val="CoversheetParagraph"/>
      </w:pPr>
      <w:r w:rsidRPr="00B85B4F">
        <w:t>and</w:t>
      </w:r>
    </w:p>
    <w:p w:rsidR="0076371E" w:rsidRPr="00B85B4F" w:rsidRDefault="0076371E" w:rsidP="00B85B4F">
      <w:pPr>
        <w:pStyle w:val="CoversheetParagraph"/>
      </w:pPr>
    </w:p>
    <w:p w:rsidR="0076371E" w:rsidRDefault="00110992" w:rsidP="00B85B4F">
      <w:pPr>
        <w:pStyle w:val="CoversheetTitle"/>
      </w:pPr>
      <w:r w:rsidRPr="00B85B4F">
        <w:t>[Mortgagee]</w:t>
      </w:r>
    </w:p>
    <w:p w:rsidR="00B85B4F" w:rsidRPr="00B85B4F" w:rsidRDefault="00B85B4F" w:rsidP="00B85B4F">
      <w:pPr>
        <w:pStyle w:val="CoversheetParagraph"/>
      </w:pPr>
    </w:p>
    <w:p w:rsidR="00B85B4F" w:rsidRDefault="00B85B4F" w:rsidP="00B85B4F">
      <w:pPr>
        <w:pStyle w:val="CoversheetParagraph"/>
      </w:pPr>
      <w:r>
        <w:t>to</w:t>
      </w:r>
    </w:p>
    <w:p w:rsidR="00B85B4F" w:rsidRDefault="00B85B4F" w:rsidP="00B85B4F">
      <w:pPr>
        <w:pStyle w:val="CoversheetParagraph"/>
      </w:pPr>
    </w:p>
    <w:p w:rsidR="00B85B4F" w:rsidRPr="00B85B4F" w:rsidRDefault="00B85B4F" w:rsidP="00B85B4F">
      <w:pPr>
        <w:pStyle w:val="CoversheetTitle"/>
      </w:pPr>
      <w:r w:rsidRPr="00B85B4F">
        <w:t>FYLDE BOROUGH COUNCIL</w:t>
      </w:r>
    </w:p>
    <w:p w:rsidR="00B85B4F" w:rsidRPr="00B85B4F" w:rsidRDefault="00B85B4F" w:rsidP="00B85B4F">
      <w:pPr>
        <w:pStyle w:val="CoversheetTitle"/>
      </w:pPr>
    </w:p>
    <w:p w:rsidR="0076371E" w:rsidRPr="004F0C53" w:rsidRDefault="00110992">
      <w:pPr>
        <w:pStyle w:val="Heading8"/>
        <w:rPr>
          <w:rFonts w:ascii="Calibri" w:hAnsi="Calibri"/>
          <w:sz w:val="24"/>
          <w:szCs w:val="24"/>
        </w:rPr>
      </w:pPr>
      <w:r w:rsidRPr="004F0C53">
        <w:rPr>
          <w:rFonts w:ascii="Calibri" w:hAnsi="Calibri"/>
          <w:sz w:val="24"/>
          <w:szCs w:val="24"/>
        </w:rPr>
        <w:lastRenderedPageBreak/>
        <w:t>Contents</w:t>
      </w:r>
    </w:p>
    <w:p w:rsidR="0076371E" w:rsidRPr="004F0C53" w:rsidRDefault="00110992">
      <w:pPr>
        <w:pStyle w:val="Heading7"/>
        <w:rPr>
          <w:rFonts w:ascii="Calibri" w:hAnsi="Calibri"/>
          <w:szCs w:val="24"/>
        </w:rPr>
      </w:pPr>
      <w:r w:rsidRPr="004F0C53">
        <w:rPr>
          <w:rFonts w:ascii="Calibri" w:hAnsi="Calibri"/>
          <w:szCs w:val="24"/>
        </w:rPr>
        <w:t>Clause</w:t>
      </w:r>
    </w:p>
    <w:p w:rsidR="00414E37" w:rsidRPr="004F0C53" w:rsidRDefault="0076371E">
      <w:pPr>
        <w:pStyle w:val="TOC3"/>
        <w:rPr>
          <w:rFonts w:ascii="Calibri" w:hAnsi="Calibri"/>
          <w:sz w:val="24"/>
          <w:szCs w:val="24"/>
          <w:lang w:val="en-US"/>
        </w:rPr>
      </w:pPr>
      <w:r w:rsidRPr="004F0C53">
        <w:rPr>
          <w:rFonts w:ascii="Calibri" w:hAnsi="Calibri"/>
          <w:sz w:val="24"/>
          <w:szCs w:val="24"/>
        </w:rPr>
        <w:fldChar w:fldCharType="begin"/>
      </w:r>
      <w:r w:rsidR="00110992" w:rsidRPr="004F0C53">
        <w:rPr>
          <w:rFonts w:ascii="Calibri" w:hAnsi="Calibri"/>
          <w:sz w:val="24"/>
          <w:szCs w:val="24"/>
        </w:rPr>
        <w:instrText>TOC \t "Heading 1,3"</w:instrText>
      </w:r>
      <w:r w:rsidRPr="004F0C53">
        <w:rPr>
          <w:rFonts w:ascii="Calibri" w:hAnsi="Calibri"/>
          <w:sz w:val="24"/>
          <w:szCs w:val="24"/>
        </w:rPr>
        <w:fldChar w:fldCharType="separate"/>
      </w:r>
      <w:r w:rsidR="00414E37" w:rsidRPr="004F0C53">
        <w:rPr>
          <w:rFonts w:ascii="Calibri" w:hAnsi="Calibri"/>
          <w:caps/>
          <w:sz w:val="24"/>
          <w:szCs w:val="24"/>
        </w:rPr>
        <w:t>1.</w:t>
      </w:r>
      <w:r w:rsidR="00414E37" w:rsidRPr="004F0C53">
        <w:rPr>
          <w:rFonts w:ascii="Calibri" w:hAnsi="Calibri"/>
          <w:sz w:val="24"/>
          <w:szCs w:val="24"/>
          <w:lang w:val="en-US"/>
        </w:rPr>
        <w:tab/>
      </w:r>
      <w:r w:rsidR="00414E37" w:rsidRPr="004F0C53">
        <w:rPr>
          <w:rFonts w:ascii="Calibri" w:hAnsi="Calibri"/>
          <w:sz w:val="24"/>
          <w:szCs w:val="24"/>
        </w:rPr>
        <w:t>Interpretation</w:t>
      </w:r>
      <w:r w:rsidR="00414E37" w:rsidRPr="004F0C53">
        <w:rPr>
          <w:rFonts w:ascii="Calibri" w:hAnsi="Calibri"/>
          <w:sz w:val="24"/>
          <w:szCs w:val="24"/>
        </w:rPr>
        <w:tab/>
      </w:r>
      <w:r w:rsidR="00414E37" w:rsidRPr="004F0C53">
        <w:rPr>
          <w:rFonts w:ascii="Calibri" w:hAnsi="Calibri"/>
          <w:sz w:val="24"/>
          <w:szCs w:val="24"/>
        </w:rPr>
        <w:fldChar w:fldCharType="begin"/>
      </w:r>
      <w:r w:rsidR="00414E37" w:rsidRPr="004F0C53">
        <w:rPr>
          <w:rFonts w:ascii="Calibri" w:hAnsi="Calibri"/>
          <w:sz w:val="24"/>
          <w:szCs w:val="24"/>
        </w:rPr>
        <w:instrText xml:space="preserve"> PAGEREF _Toc389830105 \h </w:instrText>
      </w:r>
      <w:r w:rsidR="00414E37" w:rsidRPr="004F0C53">
        <w:rPr>
          <w:rFonts w:ascii="Calibri" w:hAnsi="Calibri"/>
          <w:sz w:val="24"/>
          <w:szCs w:val="24"/>
        </w:rPr>
      </w:r>
      <w:r w:rsidR="00414E37" w:rsidRPr="004F0C53">
        <w:rPr>
          <w:rFonts w:ascii="Calibri" w:hAnsi="Calibri"/>
          <w:sz w:val="24"/>
          <w:szCs w:val="24"/>
        </w:rPr>
        <w:fldChar w:fldCharType="separate"/>
      </w:r>
      <w:r w:rsidR="00414E37" w:rsidRPr="004F0C53">
        <w:rPr>
          <w:rFonts w:ascii="Calibri" w:hAnsi="Calibri"/>
          <w:sz w:val="24"/>
          <w:szCs w:val="24"/>
        </w:rPr>
        <w:t>1</w:t>
      </w:r>
      <w:r w:rsidR="00414E37"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2.</w:t>
      </w:r>
      <w:r w:rsidRPr="004F0C53">
        <w:rPr>
          <w:rFonts w:ascii="Calibri" w:hAnsi="Calibri"/>
          <w:sz w:val="24"/>
          <w:szCs w:val="24"/>
          <w:lang w:val="en-US"/>
        </w:rPr>
        <w:tab/>
      </w:r>
      <w:r w:rsidRPr="004F0C53">
        <w:rPr>
          <w:rFonts w:ascii="Calibri" w:hAnsi="Calibri"/>
          <w:sz w:val="24"/>
          <w:szCs w:val="24"/>
        </w:rPr>
        <w:t>Statutory provisions</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_Toc389830106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4</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3.</w:t>
      </w:r>
      <w:r w:rsidRPr="004F0C53">
        <w:rPr>
          <w:rFonts w:ascii="Calibri" w:hAnsi="Calibri"/>
          <w:sz w:val="24"/>
          <w:szCs w:val="24"/>
          <w:lang w:val="en-US"/>
        </w:rPr>
        <w:tab/>
      </w:r>
      <w:r w:rsidRPr="004F0C53">
        <w:rPr>
          <w:rFonts w:ascii="Calibri" w:hAnsi="Calibri"/>
          <w:sz w:val="24"/>
          <w:szCs w:val="24"/>
        </w:rPr>
        <w:t>Covenants with the Council</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_Toc389830107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4</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4.</w:t>
      </w:r>
      <w:r w:rsidRPr="004F0C53">
        <w:rPr>
          <w:rFonts w:ascii="Calibri" w:hAnsi="Calibri"/>
          <w:sz w:val="24"/>
          <w:szCs w:val="24"/>
          <w:lang w:val="en-US"/>
        </w:rPr>
        <w:tab/>
      </w:r>
      <w:r w:rsidRPr="004F0C53">
        <w:rPr>
          <w:rFonts w:ascii="Calibri" w:hAnsi="Calibri"/>
          <w:sz w:val="24"/>
          <w:szCs w:val="24"/>
        </w:rPr>
        <w:t>Indexation of Contribution</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_Toc389830108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4</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5.</w:t>
      </w:r>
      <w:r w:rsidRPr="004F0C53">
        <w:rPr>
          <w:rFonts w:ascii="Calibri" w:hAnsi="Calibri"/>
          <w:sz w:val="24"/>
          <w:szCs w:val="24"/>
          <w:lang w:val="en-US"/>
        </w:rPr>
        <w:tab/>
      </w:r>
      <w:r w:rsidRPr="004F0C53">
        <w:rPr>
          <w:rFonts w:ascii="Calibri" w:hAnsi="Calibri"/>
          <w:sz w:val="24"/>
          <w:szCs w:val="24"/>
        </w:rPr>
        <w:t>[Mortgagee's consent</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_Toc389830109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4</w:t>
      </w:r>
      <w:r w:rsidRPr="004F0C53">
        <w:rPr>
          <w:rFonts w:ascii="Calibri" w:hAnsi="Calibri"/>
          <w:sz w:val="24"/>
          <w:szCs w:val="24"/>
        </w:rPr>
        <w:fldChar w:fldCharType="end"/>
      </w:r>
      <w:r w:rsidR="00456067">
        <w:rPr>
          <w:rFonts w:ascii="Calibri" w:hAnsi="Calibri"/>
          <w:sz w:val="24"/>
          <w:szCs w:val="24"/>
        </w:rPr>
        <w:t>]</w:t>
      </w:r>
    </w:p>
    <w:p w:rsidR="00414E37" w:rsidRPr="004F0C53" w:rsidRDefault="00414E37">
      <w:pPr>
        <w:pStyle w:val="TOC3"/>
        <w:rPr>
          <w:rFonts w:ascii="Calibri" w:hAnsi="Calibri"/>
          <w:sz w:val="24"/>
          <w:szCs w:val="24"/>
          <w:lang w:val="en-US"/>
        </w:rPr>
      </w:pPr>
      <w:r w:rsidRPr="004F0C53">
        <w:rPr>
          <w:rFonts w:ascii="Calibri" w:hAnsi="Calibri"/>
          <w:caps/>
          <w:sz w:val="24"/>
          <w:szCs w:val="24"/>
        </w:rPr>
        <w:t>6.</w:t>
      </w:r>
      <w:r w:rsidRPr="004F0C53">
        <w:rPr>
          <w:rFonts w:ascii="Calibri" w:hAnsi="Calibri"/>
          <w:sz w:val="24"/>
          <w:szCs w:val="24"/>
          <w:lang w:val="en-US"/>
        </w:rPr>
        <w:tab/>
      </w:r>
      <w:r w:rsidRPr="004F0C53">
        <w:rPr>
          <w:rFonts w:ascii="Calibri" w:hAnsi="Calibri"/>
          <w:sz w:val="24"/>
          <w:szCs w:val="24"/>
        </w:rPr>
        <w:t>Release</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_Toc389830110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5</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7.</w:t>
      </w:r>
      <w:r w:rsidRPr="004F0C53">
        <w:rPr>
          <w:rFonts w:ascii="Calibri" w:hAnsi="Calibri"/>
          <w:sz w:val="24"/>
          <w:szCs w:val="24"/>
          <w:lang w:val="en-US"/>
        </w:rPr>
        <w:tab/>
      </w:r>
      <w:r w:rsidRPr="004F0C53">
        <w:rPr>
          <w:rFonts w:ascii="Calibri" w:hAnsi="Calibri"/>
          <w:sz w:val="24"/>
          <w:szCs w:val="24"/>
        </w:rPr>
        <w:t>Determination of deed</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_Toc389830111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5</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8.</w:t>
      </w:r>
      <w:r w:rsidRPr="004F0C53">
        <w:rPr>
          <w:rFonts w:ascii="Calibri" w:hAnsi="Calibri"/>
          <w:sz w:val="24"/>
          <w:szCs w:val="24"/>
          <w:lang w:val="en-US"/>
        </w:rPr>
        <w:tab/>
      </w:r>
      <w:r w:rsidRPr="004F0C53">
        <w:rPr>
          <w:rFonts w:ascii="Calibri" w:hAnsi="Calibri"/>
          <w:sz w:val="24"/>
          <w:szCs w:val="24"/>
        </w:rPr>
        <w:t>Local land charge</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_Toc389830112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5</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9.</w:t>
      </w:r>
      <w:r w:rsidRPr="004F0C53">
        <w:rPr>
          <w:rFonts w:ascii="Calibri" w:hAnsi="Calibri"/>
          <w:sz w:val="24"/>
          <w:szCs w:val="24"/>
          <w:lang w:val="en-US"/>
        </w:rPr>
        <w:tab/>
      </w:r>
      <w:r w:rsidRPr="004F0C53">
        <w:rPr>
          <w:rFonts w:ascii="Calibri" w:hAnsi="Calibri"/>
          <w:sz w:val="24"/>
          <w:szCs w:val="24"/>
        </w:rPr>
        <w:t>Interest on late payment</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_Toc389830113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5</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10.</w:t>
      </w:r>
      <w:r w:rsidRPr="004F0C53">
        <w:rPr>
          <w:rFonts w:ascii="Calibri" w:hAnsi="Calibri"/>
          <w:sz w:val="24"/>
          <w:szCs w:val="24"/>
          <w:lang w:val="en-US"/>
        </w:rPr>
        <w:tab/>
      </w:r>
      <w:r w:rsidRPr="004F0C53">
        <w:rPr>
          <w:rFonts w:ascii="Calibri" w:hAnsi="Calibri"/>
          <w:sz w:val="24"/>
          <w:szCs w:val="24"/>
        </w:rPr>
        <w:t>Council's costs</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_Toc389830114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5</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11.</w:t>
      </w:r>
      <w:r w:rsidRPr="004F0C53">
        <w:rPr>
          <w:rFonts w:ascii="Calibri" w:hAnsi="Calibri"/>
          <w:sz w:val="24"/>
          <w:szCs w:val="24"/>
          <w:lang w:val="en-US"/>
        </w:rPr>
        <w:tab/>
      </w:r>
      <w:r w:rsidRPr="004F0C53">
        <w:rPr>
          <w:rFonts w:ascii="Calibri" w:hAnsi="Calibri"/>
          <w:sz w:val="24"/>
          <w:szCs w:val="24"/>
        </w:rPr>
        <w:t>Ownership</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_Toc389830115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6</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12.</w:t>
      </w:r>
      <w:r w:rsidRPr="004F0C53">
        <w:rPr>
          <w:rFonts w:ascii="Calibri" w:hAnsi="Calibri"/>
          <w:sz w:val="24"/>
          <w:szCs w:val="24"/>
          <w:lang w:val="en-US"/>
        </w:rPr>
        <w:tab/>
      </w:r>
      <w:r w:rsidRPr="004F0C53">
        <w:rPr>
          <w:rFonts w:ascii="Calibri" w:hAnsi="Calibri"/>
          <w:sz w:val="24"/>
          <w:szCs w:val="24"/>
        </w:rPr>
        <w:t>Notices</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_Toc389830116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6</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13.</w:t>
      </w:r>
      <w:r w:rsidRPr="004F0C53">
        <w:rPr>
          <w:rFonts w:ascii="Calibri" w:hAnsi="Calibri"/>
          <w:sz w:val="24"/>
          <w:szCs w:val="24"/>
          <w:lang w:val="en-US"/>
        </w:rPr>
        <w:tab/>
      </w:r>
      <w:r w:rsidRPr="004F0C53">
        <w:rPr>
          <w:rFonts w:ascii="Calibri" w:hAnsi="Calibri"/>
          <w:sz w:val="24"/>
          <w:szCs w:val="24"/>
        </w:rPr>
        <w:t>Third party rights</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_Toc389830117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7</w:t>
      </w:r>
      <w:r w:rsidRPr="004F0C53">
        <w:rPr>
          <w:rFonts w:ascii="Calibri" w:hAnsi="Calibri"/>
          <w:sz w:val="24"/>
          <w:szCs w:val="24"/>
        </w:rPr>
        <w:fldChar w:fldCharType="end"/>
      </w:r>
    </w:p>
    <w:p w:rsidR="00414E37" w:rsidRPr="004F0C53" w:rsidRDefault="00414E37">
      <w:pPr>
        <w:pStyle w:val="TOC3"/>
        <w:rPr>
          <w:rFonts w:ascii="Calibri" w:hAnsi="Calibri"/>
          <w:sz w:val="24"/>
          <w:szCs w:val="24"/>
          <w:lang w:val="en-US"/>
        </w:rPr>
      </w:pPr>
      <w:r w:rsidRPr="004F0C53">
        <w:rPr>
          <w:rFonts w:ascii="Calibri" w:hAnsi="Calibri"/>
          <w:caps/>
          <w:sz w:val="24"/>
          <w:szCs w:val="24"/>
        </w:rPr>
        <w:t>14.</w:t>
      </w:r>
      <w:r w:rsidRPr="004F0C53">
        <w:rPr>
          <w:rFonts w:ascii="Calibri" w:hAnsi="Calibri"/>
          <w:sz w:val="24"/>
          <w:szCs w:val="24"/>
          <w:lang w:val="en-US"/>
        </w:rPr>
        <w:tab/>
      </w:r>
      <w:r w:rsidRPr="004F0C53">
        <w:rPr>
          <w:rFonts w:ascii="Calibri" w:hAnsi="Calibri"/>
          <w:sz w:val="24"/>
          <w:szCs w:val="24"/>
        </w:rPr>
        <w:t>Governing law</w:t>
      </w:r>
      <w:r w:rsidRPr="004F0C53">
        <w:rPr>
          <w:rFonts w:ascii="Calibri" w:hAnsi="Calibri"/>
          <w:sz w:val="24"/>
          <w:szCs w:val="24"/>
        </w:rPr>
        <w:tab/>
      </w:r>
      <w:r w:rsidRPr="004F0C53">
        <w:rPr>
          <w:rFonts w:ascii="Calibri" w:hAnsi="Calibri"/>
          <w:sz w:val="24"/>
          <w:szCs w:val="24"/>
        </w:rPr>
        <w:fldChar w:fldCharType="begin"/>
      </w:r>
      <w:r w:rsidRPr="004F0C53">
        <w:rPr>
          <w:rFonts w:ascii="Calibri" w:hAnsi="Calibri"/>
          <w:sz w:val="24"/>
          <w:szCs w:val="24"/>
        </w:rPr>
        <w:instrText xml:space="preserve"> PAGEREF _Toc389830118 \h </w:instrText>
      </w:r>
      <w:r w:rsidRPr="004F0C53">
        <w:rPr>
          <w:rFonts w:ascii="Calibri" w:hAnsi="Calibri"/>
          <w:sz w:val="24"/>
          <w:szCs w:val="24"/>
        </w:rPr>
      </w:r>
      <w:r w:rsidRPr="004F0C53">
        <w:rPr>
          <w:rFonts w:ascii="Calibri" w:hAnsi="Calibri"/>
          <w:sz w:val="24"/>
          <w:szCs w:val="24"/>
        </w:rPr>
        <w:fldChar w:fldCharType="separate"/>
      </w:r>
      <w:r w:rsidRPr="004F0C53">
        <w:rPr>
          <w:rFonts w:ascii="Calibri" w:hAnsi="Calibri"/>
          <w:sz w:val="24"/>
          <w:szCs w:val="24"/>
        </w:rPr>
        <w:t>7</w:t>
      </w:r>
      <w:r w:rsidRPr="004F0C53">
        <w:rPr>
          <w:rFonts w:ascii="Calibri" w:hAnsi="Calibri"/>
          <w:sz w:val="24"/>
          <w:szCs w:val="24"/>
        </w:rPr>
        <w:fldChar w:fldCharType="end"/>
      </w:r>
    </w:p>
    <w:p w:rsidR="0076371E" w:rsidRPr="004F0C53" w:rsidRDefault="0076371E">
      <w:pPr>
        <w:rPr>
          <w:rFonts w:ascii="Calibri" w:hAnsi="Calibri"/>
          <w:sz w:val="24"/>
          <w:szCs w:val="24"/>
        </w:rPr>
      </w:pPr>
      <w:r w:rsidRPr="004F0C53">
        <w:rPr>
          <w:rFonts w:ascii="Calibri" w:hAnsi="Calibri"/>
          <w:sz w:val="24"/>
          <w:szCs w:val="24"/>
        </w:rPr>
        <w:fldChar w:fldCharType="end"/>
      </w:r>
    </w:p>
    <w:p w:rsidR="0076371E" w:rsidRPr="004F0C53" w:rsidRDefault="0076371E">
      <w:pPr>
        <w:rPr>
          <w:rFonts w:ascii="Calibri" w:hAnsi="Calibri"/>
          <w:sz w:val="24"/>
          <w:szCs w:val="24"/>
        </w:rPr>
        <w:sectPr w:rsidR="0076371E" w:rsidRPr="004F0C53">
          <w:pgSz w:w="11907" w:h="16840"/>
          <w:pgMar w:top="1440" w:right="1800" w:bottom="1440" w:left="1800" w:header="720" w:footer="720" w:gutter="0"/>
          <w:cols w:space="708"/>
          <w:docGrid w:linePitch="360"/>
        </w:sectPr>
      </w:pPr>
    </w:p>
    <w:p w:rsidR="0076371E" w:rsidRPr="004F0C53" w:rsidRDefault="00110992">
      <w:pPr>
        <w:rPr>
          <w:rFonts w:ascii="Calibri" w:hAnsi="Calibri"/>
          <w:sz w:val="24"/>
          <w:szCs w:val="24"/>
        </w:rPr>
      </w:pPr>
      <w:r w:rsidRPr="004F0C53">
        <w:rPr>
          <w:rFonts w:ascii="Calibri" w:hAnsi="Calibri"/>
          <w:sz w:val="24"/>
          <w:szCs w:val="24"/>
        </w:rPr>
        <w:lastRenderedPageBreak/>
        <w:t>T</w:t>
      </w:r>
      <w:r w:rsidR="003256B4">
        <w:rPr>
          <w:rFonts w:ascii="Calibri" w:hAnsi="Calibri"/>
          <w:sz w:val="24"/>
          <w:szCs w:val="24"/>
        </w:rPr>
        <w:t xml:space="preserve">HIS </w:t>
      </w:r>
      <w:r w:rsidRPr="004F0C53">
        <w:rPr>
          <w:rFonts w:ascii="Calibri" w:hAnsi="Calibri"/>
          <w:sz w:val="24"/>
          <w:szCs w:val="24"/>
        </w:rPr>
        <w:t>DEED is dated [DATE]</w:t>
      </w:r>
    </w:p>
    <w:p w:rsidR="0076371E" w:rsidRPr="004F0C53" w:rsidRDefault="00110992">
      <w:pPr>
        <w:pStyle w:val="1Parties"/>
        <w:rPr>
          <w:rFonts w:ascii="Calibri" w:hAnsi="Calibri"/>
          <w:sz w:val="24"/>
          <w:szCs w:val="24"/>
        </w:rPr>
      </w:pPr>
      <w:r w:rsidRPr="004F0C53">
        <w:rPr>
          <w:rFonts w:ascii="Calibri" w:hAnsi="Calibri"/>
          <w:sz w:val="24"/>
          <w:szCs w:val="24"/>
        </w:rPr>
        <w:t xml:space="preserve">[FULL COMPANY NAME] incorporated and registered in England and Wales with company number [NUMBER] whose registered office is at [REGISTERED OFFICE ADDRESS] </w:t>
      </w:r>
      <w:r w:rsidR="00B85B4F" w:rsidRPr="004F0C53">
        <w:rPr>
          <w:rFonts w:ascii="Calibri" w:hAnsi="Calibri"/>
          <w:sz w:val="24"/>
          <w:szCs w:val="24"/>
        </w:rPr>
        <w:t>(“</w:t>
      </w:r>
      <w:r w:rsidRPr="004F0C53">
        <w:rPr>
          <w:rStyle w:val="Defterm"/>
          <w:rFonts w:ascii="Calibri" w:hAnsi="Calibri"/>
          <w:sz w:val="24"/>
          <w:szCs w:val="24"/>
        </w:rPr>
        <w:t>Owner</w:t>
      </w:r>
      <w:r w:rsidR="00B85B4F" w:rsidRPr="004F0C53">
        <w:rPr>
          <w:rStyle w:val="Defterm"/>
          <w:rFonts w:ascii="Calibri" w:hAnsi="Calibri"/>
          <w:b w:val="0"/>
          <w:sz w:val="24"/>
          <w:szCs w:val="24"/>
        </w:rPr>
        <w:t>”</w:t>
      </w:r>
      <w:r w:rsidR="00B85B4F" w:rsidRPr="004F0C53">
        <w:rPr>
          <w:rStyle w:val="Defterm"/>
          <w:rFonts w:ascii="Calibri" w:hAnsi="Calibri"/>
          <w:sz w:val="24"/>
          <w:szCs w:val="24"/>
        </w:rPr>
        <w:t>)</w:t>
      </w:r>
    </w:p>
    <w:p w:rsidR="0076371E" w:rsidRPr="004F0C53" w:rsidRDefault="00110992">
      <w:pPr>
        <w:pStyle w:val="1Parties"/>
        <w:rPr>
          <w:rFonts w:ascii="Calibri" w:hAnsi="Calibri"/>
          <w:sz w:val="24"/>
          <w:szCs w:val="24"/>
        </w:rPr>
      </w:pPr>
      <w:r w:rsidRPr="004F0C53">
        <w:rPr>
          <w:rFonts w:ascii="Calibri" w:hAnsi="Calibri"/>
          <w:sz w:val="24"/>
          <w:szCs w:val="24"/>
        </w:rPr>
        <w:t>[FULL COMPANY NAME] incorporated and registered in England and Wales with company number [NUMBER] whose registered office is at [REGISTERED OFFICE ADDRESS] (</w:t>
      </w:r>
      <w:r w:rsidR="00B85B4F" w:rsidRPr="004F0C53">
        <w:rPr>
          <w:rFonts w:ascii="Calibri" w:hAnsi="Calibri"/>
          <w:sz w:val="24"/>
          <w:szCs w:val="24"/>
        </w:rPr>
        <w:t>“</w:t>
      </w:r>
      <w:r w:rsidRPr="004F0C53">
        <w:rPr>
          <w:rStyle w:val="Defterm"/>
          <w:rFonts w:ascii="Calibri" w:hAnsi="Calibri"/>
          <w:sz w:val="24"/>
          <w:szCs w:val="24"/>
        </w:rPr>
        <w:t>Developer</w:t>
      </w:r>
      <w:r w:rsidR="00B85B4F" w:rsidRPr="004F0C53">
        <w:rPr>
          <w:rStyle w:val="Defterm"/>
          <w:rFonts w:ascii="Calibri" w:hAnsi="Calibri"/>
          <w:b w:val="0"/>
          <w:sz w:val="24"/>
          <w:szCs w:val="24"/>
        </w:rPr>
        <w:t>”</w:t>
      </w:r>
      <w:r w:rsidRPr="004F0C53">
        <w:rPr>
          <w:rFonts w:ascii="Calibri" w:hAnsi="Calibri"/>
          <w:sz w:val="24"/>
          <w:szCs w:val="24"/>
        </w:rPr>
        <w:t>).</w:t>
      </w:r>
    </w:p>
    <w:p w:rsidR="0076371E" w:rsidRPr="004F0C53" w:rsidRDefault="00110992">
      <w:pPr>
        <w:pStyle w:val="1Parties"/>
        <w:rPr>
          <w:rStyle w:val="Defterm"/>
          <w:rFonts w:ascii="Calibri" w:hAnsi="Calibri"/>
          <w:b w:val="0"/>
          <w:color w:val="auto"/>
          <w:sz w:val="24"/>
          <w:szCs w:val="24"/>
        </w:rPr>
      </w:pPr>
      <w:r w:rsidRPr="004F0C53">
        <w:rPr>
          <w:rFonts w:ascii="Calibri" w:hAnsi="Calibri"/>
          <w:sz w:val="24"/>
          <w:szCs w:val="24"/>
        </w:rPr>
        <w:t xml:space="preserve">[[FULL COMPANY NAME] incorporated and registered in England and Wales with company number [NUMBER] whose registered office is at [REGISTERED OFFICE ADDRESS] </w:t>
      </w:r>
      <w:r w:rsidR="00B85B4F" w:rsidRPr="004F0C53">
        <w:rPr>
          <w:rFonts w:ascii="Calibri" w:hAnsi="Calibri"/>
          <w:sz w:val="24"/>
          <w:szCs w:val="24"/>
        </w:rPr>
        <w:t>(“</w:t>
      </w:r>
      <w:r w:rsidRPr="004F0C53">
        <w:rPr>
          <w:rStyle w:val="Defterm"/>
          <w:rFonts w:ascii="Calibri" w:hAnsi="Calibri"/>
          <w:sz w:val="24"/>
          <w:szCs w:val="24"/>
        </w:rPr>
        <w:t>Mortgagee</w:t>
      </w:r>
      <w:r w:rsidR="00B85B4F" w:rsidRPr="004F0C53">
        <w:rPr>
          <w:rStyle w:val="Defterm"/>
          <w:rFonts w:ascii="Calibri" w:hAnsi="Calibri"/>
          <w:b w:val="0"/>
          <w:sz w:val="24"/>
          <w:szCs w:val="24"/>
        </w:rPr>
        <w:t>”)</w:t>
      </w:r>
    </w:p>
    <w:p w:rsidR="00B85B4F" w:rsidRPr="004F0C53" w:rsidRDefault="00B85B4F" w:rsidP="00B85B4F">
      <w:pPr>
        <w:pStyle w:val="1Parties"/>
        <w:numPr>
          <w:ilvl w:val="0"/>
          <w:numId w:val="0"/>
        </w:numPr>
        <w:rPr>
          <w:rStyle w:val="Defterm"/>
          <w:rFonts w:ascii="Calibri" w:hAnsi="Calibri"/>
          <w:b w:val="0"/>
          <w:color w:val="auto"/>
          <w:sz w:val="24"/>
          <w:szCs w:val="24"/>
        </w:rPr>
      </w:pPr>
      <w:r w:rsidRPr="004F0C53">
        <w:rPr>
          <w:rStyle w:val="Defterm"/>
          <w:rFonts w:ascii="Calibri" w:hAnsi="Calibri"/>
          <w:sz w:val="24"/>
          <w:szCs w:val="24"/>
        </w:rPr>
        <w:t>IN FAVOUR OF</w:t>
      </w:r>
    </w:p>
    <w:p w:rsidR="00B85B4F" w:rsidRPr="004F0C53" w:rsidRDefault="00B85B4F">
      <w:pPr>
        <w:pStyle w:val="1Parties"/>
        <w:rPr>
          <w:rFonts w:ascii="Calibri" w:hAnsi="Calibri"/>
          <w:sz w:val="24"/>
          <w:szCs w:val="24"/>
        </w:rPr>
      </w:pPr>
      <w:r w:rsidRPr="004F0C53">
        <w:rPr>
          <w:rFonts w:ascii="Calibri" w:hAnsi="Calibri"/>
          <w:sz w:val="24"/>
          <w:szCs w:val="24"/>
        </w:rPr>
        <w:t>FYLDE BOROUGH COUNCIL of Town Hall, Lytham St Annes FY8 1LW (“</w:t>
      </w:r>
      <w:r w:rsidRPr="004F0C53">
        <w:rPr>
          <w:rFonts w:ascii="Calibri" w:hAnsi="Calibri"/>
          <w:b/>
          <w:sz w:val="24"/>
          <w:szCs w:val="24"/>
        </w:rPr>
        <w:t>Council</w:t>
      </w:r>
      <w:r w:rsidRPr="004F0C53">
        <w:rPr>
          <w:rFonts w:ascii="Calibri" w:hAnsi="Calibri"/>
          <w:sz w:val="24"/>
          <w:szCs w:val="24"/>
        </w:rPr>
        <w:t>”)</w:t>
      </w:r>
    </w:p>
    <w:p w:rsidR="0076371E" w:rsidRPr="004F0C53" w:rsidRDefault="00110992">
      <w:pPr>
        <w:pStyle w:val="1stIntroHeadings"/>
        <w:rPr>
          <w:rFonts w:ascii="Calibri" w:hAnsi="Calibri"/>
          <w:szCs w:val="24"/>
        </w:rPr>
      </w:pPr>
      <w:r w:rsidRPr="004F0C53">
        <w:rPr>
          <w:rFonts w:ascii="Calibri" w:hAnsi="Calibri"/>
          <w:szCs w:val="24"/>
        </w:rPr>
        <w:t>Background</w:t>
      </w:r>
    </w:p>
    <w:p w:rsidR="0076371E" w:rsidRPr="004F0C53" w:rsidRDefault="00110992">
      <w:pPr>
        <w:pStyle w:val="ABackground"/>
        <w:rPr>
          <w:rFonts w:ascii="Calibri" w:hAnsi="Calibri"/>
          <w:sz w:val="24"/>
          <w:szCs w:val="24"/>
        </w:rPr>
      </w:pPr>
      <w:bookmarkStart w:id="1" w:name="a357561"/>
      <w:r w:rsidRPr="004F0C53">
        <w:rPr>
          <w:rFonts w:ascii="Calibri" w:hAnsi="Calibri"/>
          <w:sz w:val="24"/>
          <w:szCs w:val="24"/>
        </w:rPr>
        <w:t>The Council is the local planning authority for the purposes of the TCPA 1990 for the area in which the Property is situated.</w:t>
      </w:r>
      <w:bookmarkEnd w:id="1"/>
    </w:p>
    <w:p w:rsidR="0076371E" w:rsidRPr="004F0C53" w:rsidRDefault="00110992">
      <w:pPr>
        <w:pStyle w:val="ABackground"/>
        <w:rPr>
          <w:rFonts w:ascii="Calibri" w:hAnsi="Calibri"/>
          <w:sz w:val="24"/>
          <w:szCs w:val="24"/>
        </w:rPr>
      </w:pPr>
      <w:bookmarkStart w:id="2" w:name="a599241"/>
      <w:r w:rsidRPr="004F0C53">
        <w:rPr>
          <w:rFonts w:ascii="Calibri" w:hAnsi="Calibri"/>
          <w:sz w:val="24"/>
          <w:szCs w:val="24"/>
        </w:rPr>
        <w:t>The Owner owns the Property [subject to a mortgage in favour of the Mortgagee].</w:t>
      </w:r>
      <w:bookmarkEnd w:id="2"/>
    </w:p>
    <w:p w:rsidR="0076371E" w:rsidRPr="004F0C53" w:rsidRDefault="00456067">
      <w:pPr>
        <w:pStyle w:val="ABackground"/>
        <w:rPr>
          <w:rFonts w:ascii="Calibri" w:hAnsi="Calibri"/>
          <w:sz w:val="24"/>
          <w:szCs w:val="24"/>
        </w:rPr>
      </w:pPr>
      <w:bookmarkStart w:id="3" w:name="a530288"/>
      <w:r>
        <w:rPr>
          <w:rFonts w:ascii="Calibri" w:hAnsi="Calibri"/>
          <w:sz w:val="24"/>
          <w:szCs w:val="24"/>
        </w:rPr>
        <w:t>[</w:t>
      </w:r>
      <w:r w:rsidR="00110992" w:rsidRPr="004F0C53">
        <w:rPr>
          <w:rFonts w:ascii="Calibri" w:hAnsi="Calibri"/>
          <w:sz w:val="24"/>
          <w:szCs w:val="24"/>
        </w:rPr>
        <w:t xml:space="preserve">The Developer has made the Planning Application and is proposing to carry out the Development. </w:t>
      </w:r>
      <w:bookmarkEnd w:id="3"/>
    </w:p>
    <w:p w:rsidR="0076371E" w:rsidRPr="004F0C53" w:rsidRDefault="00110992">
      <w:pPr>
        <w:pStyle w:val="ABackground"/>
        <w:rPr>
          <w:rFonts w:ascii="Calibri" w:hAnsi="Calibri"/>
          <w:sz w:val="24"/>
          <w:szCs w:val="24"/>
        </w:rPr>
      </w:pPr>
      <w:bookmarkStart w:id="4" w:name="a797851"/>
      <w:r w:rsidRPr="004F0C53">
        <w:rPr>
          <w:rFonts w:ascii="Calibri" w:hAnsi="Calibri"/>
          <w:sz w:val="24"/>
          <w:szCs w:val="24"/>
        </w:rPr>
        <w:t xml:space="preserve">The Developer intends to develop the Property pursuant to the Planning Permission and has entered into a [sale contract conditional on planning permission </w:t>
      </w:r>
      <w:r w:rsidRPr="004F0C53">
        <w:rPr>
          <w:rFonts w:ascii="Calibri" w:hAnsi="Calibri"/>
          <w:b/>
          <w:sz w:val="24"/>
          <w:szCs w:val="24"/>
        </w:rPr>
        <w:t>OR</w:t>
      </w:r>
      <w:r w:rsidRPr="004F0C53">
        <w:rPr>
          <w:rFonts w:ascii="Calibri" w:hAnsi="Calibri"/>
          <w:sz w:val="24"/>
          <w:szCs w:val="24"/>
        </w:rPr>
        <w:t xml:space="preserve"> option agreement] dated [DATE] with the Owner [which interest is registered at HM Land Registry against Title number [NUMBER]].</w:t>
      </w:r>
      <w:bookmarkEnd w:id="4"/>
      <w:r w:rsidR="00456067">
        <w:rPr>
          <w:rFonts w:ascii="Calibri" w:hAnsi="Calibri"/>
          <w:sz w:val="24"/>
          <w:szCs w:val="24"/>
        </w:rPr>
        <w:t>]</w:t>
      </w:r>
    </w:p>
    <w:p w:rsidR="0076371E" w:rsidRPr="004F0C53" w:rsidRDefault="00110992">
      <w:pPr>
        <w:pStyle w:val="ABackground"/>
        <w:rPr>
          <w:rFonts w:ascii="Calibri" w:hAnsi="Calibri"/>
          <w:sz w:val="24"/>
          <w:szCs w:val="24"/>
        </w:rPr>
      </w:pPr>
      <w:bookmarkStart w:id="5" w:name="a862458"/>
      <w:r w:rsidRPr="004F0C53">
        <w:rPr>
          <w:rFonts w:ascii="Calibri" w:hAnsi="Calibri"/>
          <w:sz w:val="24"/>
          <w:szCs w:val="24"/>
        </w:rPr>
        <w:t>[The Mortgagee is the registered proprietor of the charge dated [DATE] referred to in entry number [NUMBER] of the charges register of Title number [NUMBER] and has agreed to enter into this deed to give its consent to the terms of the unilateral undertaking.]</w:t>
      </w:r>
      <w:bookmarkEnd w:id="5"/>
    </w:p>
    <w:p w:rsidR="0076371E" w:rsidRPr="004F0C53" w:rsidRDefault="00110992">
      <w:pPr>
        <w:pStyle w:val="ABackground"/>
        <w:rPr>
          <w:rFonts w:ascii="Calibri" w:hAnsi="Calibri"/>
          <w:sz w:val="24"/>
          <w:szCs w:val="24"/>
        </w:rPr>
      </w:pPr>
      <w:bookmarkStart w:id="6" w:name="a401390"/>
      <w:r w:rsidRPr="004F0C53">
        <w:rPr>
          <w:rFonts w:ascii="Calibri" w:hAnsi="Calibri"/>
          <w:sz w:val="24"/>
          <w:szCs w:val="24"/>
        </w:rPr>
        <w:t>In accordance with the Council's [Local Plan</w:t>
      </w:r>
      <w:r w:rsidRPr="004F0C53">
        <w:rPr>
          <w:rFonts w:ascii="Calibri" w:hAnsi="Calibri"/>
          <w:b/>
          <w:sz w:val="24"/>
          <w:szCs w:val="24"/>
        </w:rPr>
        <w:t xml:space="preserve"> OR</w:t>
      </w:r>
      <w:r w:rsidRPr="004F0C53">
        <w:rPr>
          <w:rFonts w:ascii="Calibri" w:hAnsi="Calibri"/>
          <w:sz w:val="24"/>
          <w:szCs w:val="24"/>
        </w:rPr>
        <w:t xml:space="preserve"> Unitary Development Plan] on planning contributions the Owner [and the Developer] give[s] this undertaking to perform the obligations set out in this deed.</w:t>
      </w:r>
      <w:bookmarkEnd w:id="6"/>
    </w:p>
    <w:p w:rsidR="0076371E" w:rsidRPr="004F0C53" w:rsidRDefault="00110992">
      <w:pPr>
        <w:pStyle w:val="1stIntroHeadings"/>
        <w:rPr>
          <w:rFonts w:ascii="Calibri" w:hAnsi="Calibri"/>
          <w:szCs w:val="24"/>
        </w:rPr>
      </w:pPr>
      <w:bookmarkStart w:id="7" w:name="main"/>
      <w:r w:rsidRPr="004F0C53">
        <w:rPr>
          <w:rFonts w:ascii="Calibri" w:hAnsi="Calibri"/>
          <w:szCs w:val="24"/>
        </w:rPr>
        <w:t>Agreed terms</w:t>
      </w:r>
    </w:p>
    <w:p w:rsidR="0076371E" w:rsidRPr="004F0C53" w:rsidRDefault="00110992">
      <w:pPr>
        <w:pStyle w:val="Heading1"/>
        <w:rPr>
          <w:rFonts w:ascii="Calibri" w:hAnsi="Calibri"/>
          <w:sz w:val="24"/>
          <w:szCs w:val="24"/>
        </w:rPr>
      </w:pPr>
      <w:bookmarkStart w:id="8" w:name="a229986"/>
      <w:bookmarkStart w:id="9" w:name="_Toc389830105"/>
      <w:r w:rsidRPr="004F0C53">
        <w:rPr>
          <w:rFonts w:ascii="Calibri" w:hAnsi="Calibri"/>
          <w:sz w:val="24"/>
          <w:szCs w:val="24"/>
        </w:rPr>
        <w:t>Interpretation</w:t>
      </w:r>
      <w:bookmarkEnd w:id="8"/>
      <w:bookmarkEnd w:id="9"/>
    </w:p>
    <w:p w:rsidR="0076371E" w:rsidRPr="004F0C53" w:rsidRDefault="00110992">
      <w:pPr>
        <w:pStyle w:val="Bodyclause"/>
        <w:rPr>
          <w:rFonts w:ascii="Calibri" w:hAnsi="Calibri"/>
          <w:sz w:val="24"/>
          <w:szCs w:val="24"/>
        </w:rPr>
      </w:pPr>
      <w:r w:rsidRPr="004F0C53">
        <w:rPr>
          <w:rFonts w:ascii="Calibri" w:hAnsi="Calibri"/>
          <w:sz w:val="24"/>
          <w:szCs w:val="24"/>
        </w:rPr>
        <w:t>The following definitions and rules of interpretation apply in this deed.</w:t>
      </w:r>
    </w:p>
    <w:p w:rsidR="0076371E" w:rsidRPr="004F0C53" w:rsidRDefault="00110992">
      <w:pPr>
        <w:pStyle w:val="Heading2"/>
        <w:rPr>
          <w:rFonts w:ascii="Calibri" w:hAnsi="Calibri"/>
          <w:sz w:val="24"/>
          <w:szCs w:val="24"/>
        </w:rPr>
      </w:pPr>
      <w:r w:rsidRPr="004F0C53">
        <w:rPr>
          <w:rFonts w:ascii="Calibri" w:hAnsi="Calibri"/>
          <w:sz w:val="24"/>
          <w:szCs w:val="24"/>
        </w:rPr>
        <w:lastRenderedPageBreak/>
        <w:t>Definitions:</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Base Rate</w:t>
      </w:r>
      <w:r w:rsidRPr="004F0C53">
        <w:rPr>
          <w:rFonts w:ascii="Calibri" w:hAnsi="Calibri"/>
          <w:b/>
          <w:sz w:val="24"/>
          <w:szCs w:val="24"/>
        </w:rPr>
        <w:t>:</w:t>
      </w:r>
      <w:r w:rsidR="003256B4">
        <w:rPr>
          <w:rFonts w:ascii="Calibri" w:hAnsi="Calibri"/>
          <w:sz w:val="24"/>
          <w:szCs w:val="24"/>
        </w:rPr>
        <w:t xml:space="preserve"> the higher of 2%</w:t>
      </w:r>
      <w:r w:rsidRPr="004F0C53">
        <w:rPr>
          <w:rFonts w:ascii="Calibri" w:hAnsi="Calibri"/>
          <w:sz w:val="24"/>
          <w:szCs w:val="24"/>
        </w:rPr>
        <w:t xml:space="preserve"> and the </w:t>
      </w:r>
      <w:r w:rsidR="003256B4">
        <w:rPr>
          <w:rFonts w:ascii="Calibri" w:hAnsi="Calibri"/>
          <w:sz w:val="24"/>
          <w:szCs w:val="24"/>
        </w:rPr>
        <w:t>base rate from time to time of HSBC</w:t>
      </w:r>
      <w:r w:rsidRPr="004F0C53">
        <w:rPr>
          <w:rFonts w:ascii="Calibri" w:hAnsi="Calibri"/>
          <w:sz w:val="24"/>
          <w:szCs w:val="24"/>
        </w:rPr>
        <w:t xml:space="preserve"> Bank plc.</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Commencement of Development</w:t>
      </w:r>
      <w:r w:rsidRPr="004F0C53">
        <w:rPr>
          <w:rFonts w:ascii="Calibri" w:hAnsi="Calibri"/>
          <w:b/>
          <w:sz w:val="24"/>
          <w:szCs w:val="24"/>
        </w:rPr>
        <w:t>:</w:t>
      </w:r>
      <w:r w:rsidRPr="004F0C53">
        <w:rPr>
          <w:rFonts w:ascii="Calibri" w:hAnsi="Calibri"/>
          <w:sz w:val="24"/>
          <w:szCs w:val="24"/>
        </w:rPr>
        <w:t xml:space="preserve"> the carrying out in relation to the Development of any material operation as defined by section 56(4) of the TCPA 1990 [but disregarding for the purposes of this deed and for no other purpose, the following operations:</w:t>
      </w:r>
      <w:r w:rsidR="003256B4">
        <w:rPr>
          <w:rFonts w:ascii="Calibri" w:hAnsi="Calibri"/>
          <w:sz w:val="24"/>
          <w:szCs w:val="24"/>
        </w:rPr>
        <w:t xml:space="preserve"> </w:t>
      </w:r>
      <w:r w:rsidRPr="004F0C53">
        <w:rPr>
          <w:rFonts w:ascii="Calibri" w:hAnsi="Calibri"/>
          <w:sz w:val="24"/>
          <w:szCs w:val="24"/>
        </w:rPr>
        <w:t>demolition works;</w:t>
      </w:r>
      <w:r w:rsidR="003256B4">
        <w:rPr>
          <w:rFonts w:ascii="Calibri" w:hAnsi="Calibri"/>
          <w:sz w:val="24"/>
          <w:szCs w:val="24"/>
        </w:rPr>
        <w:t xml:space="preserve"> </w:t>
      </w:r>
      <w:r w:rsidRPr="004F0C53">
        <w:rPr>
          <w:rFonts w:ascii="Calibri" w:hAnsi="Calibri"/>
          <w:sz w:val="24"/>
          <w:szCs w:val="24"/>
        </w:rPr>
        <w:t>site clearance; works;</w:t>
      </w:r>
      <w:r w:rsidR="003256B4">
        <w:rPr>
          <w:rFonts w:ascii="Calibri" w:hAnsi="Calibri"/>
          <w:sz w:val="24"/>
          <w:szCs w:val="24"/>
        </w:rPr>
        <w:t xml:space="preserve"> archaeological investigation;</w:t>
      </w:r>
    </w:p>
    <w:p w:rsidR="0076371E" w:rsidRPr="004F0C53" w:rsidRDefault="00110992">
      <w:pPr>
        <w:pStyle w:val="Definitions"/>
        <w:rPr>
          <w:rFonts w:ascii="Calibri" w:hAnsi="Calibri"/>
          <w:sz w:val="24"/>
          <w:szCs w:val="24"/>
        </w:rPr>
      </w:pPr>
      <w:r w:rsidRPr="004F0C53">
        <w:rPr>
          <w:rFonts w:ascii="Calibri" w:hAnsi="Calibri"/>
          <w:b/>
          <w:sz w:val="24"/>
          <w:szCs w:val="24"/>
        </w:rPr>
        <w:t>Commenced</w:t>
      </w:r>
      <w:r w:rsidRPr="004F0C53">
        <w:rPr>
          <w:rFonts w:ascii="Calibri" w:hAnsi="Calibri"/>
          <w:sz w:val="24"/>
          <w:szCs w:val="24"/>
        </w:rPr>
        <w:t xml:space="preserve"> and </w:t>
      </w:r>
      <w:r w:rsidRPr="004F0C53">
        <w:rPr>
          <w:rFonts w:ascii="Calibri" w:hAnsi="Calibri"/>
          <w:b/>
          <w:sz w:val="24"/>
          <w:szCs w:val="24"/>
        </w:rPr>
        <w:t>Commences</w:t>
      </w:r>
      <w:r w:rsidRPr="004F0C53">
        <w:rPr>
          <w:rFonts w:ascii="Calibri" w:hAnsi="Calibri"/>
          <w:sz w:val="24"/>
          <w:szCs w:val="24"/>
        </w:rPr>
        <w:t xml:space="preserve"> shall be construed accordingly.</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Commencement Date</w:t>
      </w:r>
      <w:r w:rsidRPr="004F0C53">
        <w:rPr>
          <w:rFonts w:ascii="Calibri" w:hAnsi="Calibri"/>
          <w:b/>
          <w:sz w:val="24"/>
          <w:szCs w:val="24"/>
        </w:rPr>
        <w:t>:</w:t>
      </w:r>
      <w:r w:rsidRPr="004F0C53">
        <w:rPr>
          <w:rFonts w:ascii="Calibri" w:hAnsi="Calibri"/>
          <w:sz w:val="24"/>
          <w:szCs w:val="24"/>
        </w:rPr>
        <w:t xml:space="preserve"> the date of Commencement of Development.</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Contribution</w:t>
      </w:r>
      <w:r w:rsidRPr="004F0C53">
        <w:rPr>
          <w:rFonts w:ascii="Calibri" w:hAnsi="Calibri"/>
          <w:b/>
          <w:sz w:val="24"/>
          <w:szCs w:val="24"/>
        </w:rPr>
        <w:t>:</w:t>
      </w:r>
      <w:r w:rsidRPr="004F0C53">
        <w:rPr>
          <w:rFonts w:ascii="Calibri" w:hAnsi="Calibri"/>
          <w:sz w:val="24"/>
          <w:szCs w:val="24"/>
        </w:rPr>
        <w:t xml:space="preserve"> the sum of £[AMOUNT] towards the cost of [SET OUT WHAT THE CONTRIBUTION IS FOR].</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Council</w:t>
      </w:r>
      <w:r w:rsidRPr="004F0C53">
        <w:rPr>
          <w:rFonts w:ascii="Calibri" w:hAnsi="Calibri"/>
          <w:b/>
          <w:sz w:val="24"/>
          <w:szCs w:val="24"/>
        </w:rPr>
        <w:t>:</w:t>
      </w:r>
      <w:r w:rsidRPr="004F0C53">
        <w:rPr>
          <w:rFonts w:ascii="Calibri" w:hAnsi="Calibri"/>
          <w:sz w:val="24"/>
          <w:szCs w:val="24"/>
        </w:rPr>
        <w:t xml:space="preserve"> </w:t>
      </w:r>
      <w:r w:rsidR="003256B4">
        <w:rPr>
          <w:rFonts w:ascii="Calibri" w:hAnsi="Calibri"/>
          <w:sz w:val="24"/>
          <w:szCs w:val="24"/>
        </w:rPr>
        <w:t>Fylde Borough Council</w:t>
      </w:r>
      <w:r w:rsidRPr="004F0C53">
        <w:rPr>
          <w:rFonts w:ascii="Calibri" w:hAnsi="Calibri"/>
          <w:sz w:val="24"/>
          <w:szCs w:val="24"/>
        </w:rPr>
        <w:t xml:space="preserve"> of </w:t>
      </w:r>
      <w:r w:rsidR="003256B4">
        <w:rPr>
          <w:rFonts w:ascii="Calibri" w:hAnsi="Calibri"/>
          <w:sz w:val="24"/>
          <w:szCs w:val="24"/>
        </w:rPr>
        <w:t>Town Hall, Lytham St Annes FY8 1LW</w:t>
      </w:r>
      <w:r w:rsidRPr="004F0C53">
        <w:rPr>
          <w:rFonts w:ascii="Calibri" w:hAnsi="Calibri"/>
          <w:sz w:val="24"/>
          <w:szCs w:val="24"/>
        </w:rPr>
        <w:t>.</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Default Interest Rate</w:t>
      </w:r>
      <w:r w:rsidRPr="004F0C53">
        <w:rPr>
          <w:rFonts w:ascii="Calibri" w:hAnsi="Calibri"/>
          <w:b/>
          <w:sz w:val="24"/>
          <w:szCs w:val="24"/>
        </w:rPr>
        <w:t>:</w:t>
      </w:r>
      <w:r w:rsidRPr="004F0C53">
        <w:rPr>
          <w:rFonts w:ascii="Calibri" w:hAnsi="Calibri"/>
          <w:sz w:val="24"/>
          <w:szCs w:val="24"/>
        </w:rPr>
        <w:t xml:space="preserve"> </w:t>
      </w:r>
      <w:r w:rsidR="003256B4">
        <w:rPr>
          <w:rFonts w:ascii="Calibri" w:hAnsi="Calibri"/>
          <w:sz w:val="24"/>
          <w:szCs w:val="24"/>
        </w:rPr>
        <w:t>4%</w:t>
      </w:r>
      <w:r w:rsidRPr="004F0C53">
        <w:rPr>
          <w:rFonts w:ascii="Calibri" w:hAnsi="Calibri"/>
          <w:sz w:val="24"/>
          <w:szCs w:val="24"/>
        </w:rPr>
        <w:t xml:space="preserve"> per annum above the Base Rate.</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Development</w:t>
      </w:r>
      <w:r w:rsidRPr="004F0C53">
        <w:rPr>
          <w:rFonts w:ascii="Calibri" w:hAnsi="Calibri"/>
          <w:b/>
          <w:sz w:val="24"/>
          <w:szCs w:val="24"/>
        </w:rPr>
        <w:t>:</w:t>
      </w:r>
      <w:r w:rsidRPr="004F0C53">
        <w:rPr>
          <w:rFonts w:ascii="Calibri" w:hAnsi="Calibri"/>
          <w:sz w:val="24"/>
          <w:szCs w:val="24"/>
        </w:rPr>
        <w:t xml:space="preserve"> the development of the Property described in the Planning Application.</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Index Linked</w:t>
      </w:r>
      <w:r w:rsidRPr="004F0C53">
        <w:rPr>
          <w:rFonts w:ascii="Calibri" w:hAnsi="Calibri"/>
          <w:b/>
          <w:sz w:val="24"/>
          <w:szCs w:val="24"/>
        </w:rPr>
        <w:t>:</w:t>
      </w:r>
      <w:r w:rsidRPr="004F0C53">
        <w:rPr>
          <w:rFonts w:ascii="Calibri" w:hAnsi="Calibri"/>
          <w:sz w:val="24"/>
          <w:szCs w:val="24"/>
        </w:rPr>
        <w:t xml:space="preserve"> increased in accordance with the following formula:</w:t>
      </w:r>
    </w:p>
    <w:p w:rsidR="0076371E" w:rsidRPr="004F0C53" w:rsidRDefault="00110992">
      <w:pPr>
        <w:pStyle w:val="Definitions"/>
        <w:rPr>
          <w:rFonts w:ascii="Calibri" w:hAnsi="Calibri"/>
          <w:sz w:val="24"/>
          <w:szCs w:val="24"/>
        </w:rPr>
      </w:pPr>
      <w:r w:rsidRPr="004F0C53">
        <w:rPr>
          <w:rFonts w:ascii="Calibri" w:hAnsi="Calibri"/>
          <w:sz w:val="24"/>
          <w:szCs w:val="24"/>
        </w:rPr>
        <w:t>Amount payable = the Contribution x (A/B) where:</w:t>
      </w:r>
    </w:p>
    <w:p w:rsidR="0076371E" w:rsidRPr="004F0C53" w:rsidRDefault="00110992">
      <w:pPr>
        <w:pStyle w:val="Definitions"/>
        <w:rPr>
          <w:rFonts w:ascii="Calibri" w:hAnsi="Calibri"/>
          <w:sz w:val="24"/>
          <w:szCs w:val="24"/>
        </w:rPr>
      </w:pPr>
      <w:r w:rsidRPr="004F0C53">
        <w:rPr>
          <w:rFonts w:ascii="Calibri" w:hAnsi="Calibri"/>
          <w:sz w:val="24"/>
          <w:szCs w:val="24"/>
        </w:rPr>
        <w:t>A= the figure for the Retail Prices Index (All Items) that applied immediately preceding the date of actual payment.</w:t>
      </w:r>
    </w:p>
    <w:p w:rsidR="0076371E" w:rsidRPr="004F0C53" w:rsidRDefault="00110992">
      <w:pPr>
        <w:pStyle w:val="Definitions"/>
        <w:rPr>
          <w:rFonts w:ascii="Calibri" w:hAnsi="Calibri"/>
          <w:sz w:val="24"/>
          <w:szCs w:val="24"/>
        </w:rPr>
      </w:pPr>
      <w:r w:rsidRPr="004F0C53">
        <w:rPr>
          <w:rFonts w:ascii="Calibri" w:hAnsi="Calibri"/>
          <w:sz w:val="24"/>
          <w:szCs w:val="24"/>
        </w:rPr>
        <w:t>B= the figure for the Retail Prices Index (All Items) that applied when the index was last published prior to the date of this deed.</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Plan</w:t>
      </w:r>
      <w:r w:rsidRPr="004F0C53">
        <w:rPr>
          <w:rFonts w:ascii="Calibri" w:hAnsi="Calibri"/>
          <w:b/>
          <w:sz w:val="24"/>
          <w:szCs w:val="24"/>
        </w:rPr>
        <w:t>:</w:t>
      </w:r>
      <w:r w:rsidRPr="004F0C53">
        <w:rPr>
          <w:rFonts w:ascii="Calibri" w:hAnsi="Calibri"/>
          <w:sz w:val="24"/>
          <w:szCs w:val="24"/>
        </w:rPr>
        <w:t xml:space="preserve"> the plan attached to this deed.</w:t>
      </w:r>
    </w:p>
    <w:p w:rsidR="0076371E" w:rsidRPr="004F0C53" w:rsidRDefault="003256B4">
      <w:pPr>
        <w:pStyle w:val="Definitions"/>
        <w:rPr>
          <w:rFonts w:ascii="Calibri" w:hAnsi="Calibri"/>
          <w:sz w:val="24"/>
          <w:szCs w:val="24"/>
        </w:rPr>
      </w:pPr>
      <w:r>
        <w:rPr>
          <w:rStyle w:val="Defterm"/>
          <w:rFonts w:ascii="Calibri" w:hAnsi="Calibri"/>
          <w:sz w:val="24"/>
          <w:szCs w:val="24"/>
        </w:rPr>
        <w:t>[</w:t>
      </w:r>
      <w:r w:rsidR="00110992" w:rsidRPr="004F0C53">
        <w:rPr>
          <w:rStyle w:val="Defterm"/>
          <w:rFonts w:ascii="Calibri" w:hAnsi="Calibri"/>
          <w:sz w:val="24"/>
          <w:szCs w:val="24"/>
        </w:rPr>
        <w:t>Property</w:t>
      </w:r>
      <w:r w:rsidR="00110992" w:rsidRPr="004F0C53">
        <w:rPr>
          <w:rFonts w:ascii="Calibri" w:hAnsi="Calibri"/>
          <w:b/>
          <w:sz w:val="24"/>
          <w:szCs w:val="24"/>
        </w:rPr>
        <w:t>:</w:t>
      </w:r>
      <w:r w:rsidR="00110992" w:rsidRPr="004F0C53">
        <w:rPr>
          <w:rFonts w:ascii="Calibri" w:hAnsi="Calibri"/>
          <w:sz w:val="24"/>
          <w:szCs w:val="24"/>
        </w:rPr>
        <w:t xml:space="preserve"> the freehold land at [DESCRIPTION </w:t>
      </w:r>
      <w:r w:rsidR="00110992" w:rsidRPr="004F0C53">
        <w:rPr>
          <w:rFonts w:ascii="Calibri" w:hAnsi="Calibri"/>
          <w:b/>
          <w:sz w:val="24"/>
          <w:szCs w:val="24"/>
        </w:rPr>
        <w:t>OR</w:t>
      </w:r>
      <w:r w:rsidR="00110992" w:rsidRPr="004F0C53">
        <w:rPr>
          <w:rFonts w:ascii="Calibri" w:hAnsi="Calibri"/>
          <w:sz w:val="24"/>
          <w:szCs w:val="24"/>
        </w:rPr>
        <w:t xml:space="preserve"> ADDRESS] shown edged red on the Plan and registered at HM Land Registry with absolute title und</w:t>
      </w:r>
      <w:r>
        <w:rPr>
          <w:rFonts w:ascii="Calibri" w:hAnsi="Calibri"/>
          <w:sz w:val="24"/>
          <w:szCs w:val="24"/>
        </w:rPr>
        <w:t>er title number(s) [NUMBER[S]].</w:t>
      </w:r>
    </w:p>
    <w:p w:rsidR="0076371E" w:rsidRPr="004F0C53" w:rsidRDefault="00110992">
      <w:pPr>
        <w:pStyle w:val="Definitions"/>
        <w:rPr>
          <w:rFonts w:ascii="Calibri" w:hAnsi="Calibri"/>
          <w:sz w:val="24"/>
          <w:szCs w:val="24"/>
        </w:rPr>
      </w:pPr>
      <w:r w:rsidRPr="004F0C53">
        <w:rPr>
          <w:rFonts w:ascii="Calibri" w:hAnsi="Calibri"/>
          <w:sz w:val="24"/>
          <w:szCs w:val="24"/>
        </w:rPr>
        <w:t>[</w:t>
      </w:r>
      <w:r w:rsidRPr="004F0C53">
        <w:rPr>
          <w:rStyle w:val="Defterm"/>
          <w:rFonts w:ascii="Calibri" w:hAnsi="Calibri"/>
          <w:sz w:val="24"/>
          <w:szCs w:val="24"/>
        </w:rPr>
        <w:t>Property</w:t>
      </w:r>
      <w:r w:rsidRPr="004F0C53">
        <w:rPr>
          <w:rFonts w:ascii="Calibri" w:hAnsi="Calibri"/>
          <w:b/>
          <w:sz w:val="24"/>
          <w:szCs w:val="24"/>
        </w:rPr>
        <w:t>:</w:t>
      </w:r>
      <w:r w:rsidRPr="004F0C53">
        <w:rPr>
          <w:rFonts w:ascii="Calibri" w:hAnsi="Calibri"/>
          <w:sz w:val="24"/>
          <w:szCs w:val="24"/>
        </w:rPr>
        <w:t xml:space="preserve"> the freehold land at [DESCRIPTION</w:t>
      </w:r>
      <w:r w:rsidRPr="004F0C53">
        <w:rPr>
          <w:rFonts w:ascii="Calibri" w:hAnsi="Calibri"/>
          <w:b/>
          <w:sz w:val="24"/>
          <w:szCs w:val="24"/>
        </w:rPr>
        <w:t xml:space="preserve"> OR</w:t>
      </w:r>
      <w:r w:rsidRPr="004F0C53">
        <w:rPr>
          <w:rFonts w:ascii="Calibri" w:hAnsi="Calibri"/>
          <w:sz w:val="24"/>
          <w:szCs w:val="24"/>
        </w:rPr>
        <w:t xml:space="preserve"> ADDRESS] shown edged red on the Plan being part of the land registered at HM Land Registry with absolute title under title number(s) [NUMBER[S]].]</w:t>
      </w:r>
    </w:p>
    <w:p w:rsidR="0076371E" w:rsidRPr="004F0C53" w:rsidRDefault="00110992">
      <w:pPr>
        <w:pStyle w:val="Definitions"/>
        <w:rPr>
          <w:rFonts w:ascii="Calibri" w:hAnsi="Calibri"/>
          <w:sz w:val="24"/>
          <w:szCs w:val="24"/>
        </w:rPr>
      </w:pPr>
      <w:r w:rsidRPr="004F0C53">
        <w:rPr>
          <w:rFonts w:ascii="Calibri" w:hAnsi="Calibri"/>
          <w:sz w:val="24"/>
          <w:szCs w:val="24"/>
        </w:rPr>
        <w:t>[</w:t>
      </w:r>
      <w:r w:rsidRPr="004F0C53">
        <w:rPr>
          <w:rStyle w:val="Defterm"/>
          <w:rFonts w:ascii="Calibri" w:hAnsi="Calibri"/>
          <w:sz w:val="24"/>
          <w:szCs w:val="24"/>
        </w:rPr>
        <w:t>Local Plan</w:t>
      </w:r>
      <w:r w:rsidRPr="004F0C53">
        <w:rPr>
          <w:rFonts w:ascii="Calibri" w:hAnsi="Calibri"/>
          <w:b/>
          <w:sz w:val="24"/>
          <w:szCs w:val="24"/>
        </w:rPr>
        <w:t>:</w:t>
      </w:r>
      <w:r w:rsidRPr="004F0C53">
        <w:rPr>
          <w:rFonts w:ascii="Calibri" w:hAnsi="Calibri"/>
          <w:sz w:val="24"/>
          <w:szCs w:val="24"/>
        </w:rPr>
        <w:t xml:space="preserve"> [TITLE OF LOCAL PLAN].]</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Planning Application</w:t>
      </w:r>
      <w:r w:rsidRPr="004F0C53">
        <w:rPr>
          <w:rFonts w:ascii="Calibri" w:hAnsi="Calibri"/>
          <w:b/>
          <w:sz w:val="24"/>
          <w:szCs w:val="24"/>
        </w:rPr>
        <w:t>:</w:t>
      </w:r>
      <w:r w:rsidRPr="004F0C53">
        <w:rPr>
          <w:rFonts w:ascii="Calibri" w:hAnsi="Calibri"/>
          <w:sz w:val="24"/>
          <w:szCs w:val="24"/>
        </w:rPr>
        <w:t xml:space="preserve"> an application for planning permission registered by the Council on [DATE] under reference number [NUMBER].</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Planning Permission</w:t>
      </w:r>
      <w:r w:rsidRPr="004F0C53">
        <w:rPr>
          <w:rFonts w:ascii="Calibri" w:hAnsi="Calibri"/>
          <w:b/>
          <w:sz w:val="24"/>
          <w:szCs w:val="24"/>
        </w:rPr>
        <w:t>:</w:t>
      </w:r>
      <w:r w:rsidRPr="004F0C53">
        <w:rPr>
          <w:rFonts w:ascii="Calibri" w:hAnsi="Calibri"/>
          <w:sz w:val="24"/>
          <w:szCs w:val="24"/>
        </w:rPr>
        <w:t xml:space="preserve"> the planning permission to be granted by the Council in respect of the Planning Application.</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TCPA 1990</w:t>
      </w:r>
      <w:r w:rsidRPr="004F0C53">
        <w:rPr>
          <w:rFonts w:ascii="Calibri" w:hAnsi="Calibri"/>
          <w:b/>
          <w:sz w:val="24"/>
          <w:szCs w:val="24"/>
        </w:rPr>
        <w:t>:</w:t>
      </w:r>
      <w:r w:rsidRPr="004F0C53">
        <w:rPr>
          <w:rFonts w:ascii="Calibri" w:hAnsi="Calibri"/>
          <w:sz w:val="24"/>
          <w:szCs w:val="24"/>
        </w:rPr>
        <w:t xml:space="preserve"> Town and Country Planning Act 1990.</w:t>
      </w:r>
    </w:p>
    <w:p w:rsidR="0076371E" w:rsidRPr="004F0C53" w:rsidRDefault="00110992">
      <w:pPr>
        <w:pStyle w:val="Definitions"/>
        <w:rPr>
          <w:rFonts w:ascii="Calibri" w:hAnsi="Calibri"/>
          <w:sz w:val="24"/>
          <w:szCs w:val="24"/>
        </w:rPr>
      </w:pPr>
      <w:r w:rsidRPr="004F0C53">
        <w:rPr>
          <w:rStyle w:val="Defterm"/>
          <w:rFonts w:ascii="Calibri" w:hAnsi="Calibri"/>
          <w:sz w:val="24"/>
          <w:szCs w:val="24"/>
        </w:rPr>
        <w:t>Working Day</w:t>
      </w:r>
      <w:r w:rsidRPr="004F0C53">
        <w:rPr>
          <w:rFonts w:ascii="Calibri" w:hAnsi="Calibri"/>
          <w:b/>
          <w:sz w:val="24"/>
          <w:szCs w:val="24"/>
        </w:rPr>
        <w:t>:</w:t>
      </w:r>
      <w:r w:rsidRPr="004F0C53">
        <w:rPr>
          <w:rFonts w:ascii="Calibri" w:hAnsi="Calibri"/>
          <w:sz w:val="24"/>
          <w:szCs w:val="24"/>
        </w:rPr>
        <w:t xml:space="preserve"> any day which is not a Saturday, a Sunday, a bank </w:t>
      </w:r>
      <w:r w:rsidR="003256B4">
        <w:rPr>
          <w:rFonts w:ascii="Calibri" w:hAnsi="Calibri"/>
          <w:sz w:val="24"/>
          <w:szCs w:val="24"/>
        </w:rPr>
        <w:t>holiday or a public holiday in England</w:t>
      </w:r>
      <w:r w:rsidRPr="004F0C53">
        <w:rPr>
          <w:rFonts w:ascii="Calibri" w:hAnsi="Calibri"/>
          <w:sz w:val="24"/>
          <w:szCs w:val="24"/>
        </w:rPr>
        <w:t>.</w:t>
      </w:r>
    </w:p>
    <w:p w:rsidR="0076371E" w:rsidRPr="004F0C53" w:rsidRDefault="00110992">
      <w:pPr>
        <w:pStyle w:val="Heading2"/>
        <w:rPr>
          <w:rFonts w:ascii="Calibri" w:hAnsi="Calibri"/>
          <w:sz w:val="24"/>
          <w:szCs w:val="24"/>
        </w:rPr>
      </w:pPr>
      <w:r w:rsidRPr="004F0C53">
        <w:rPr>
          <w:rFonts w:ascii="Calibri" w:hAnsi="Calibri"/>
          <w:sz w:val="24"/>
          <w:szCs w:val="24"/>
        </w:rPr>
        <w:lastRenderedPageBreak/>
        <w:t>Clause headings shall not affect the interpretation of this deed.</w:t>
      </w:r>
    </w:p>
    <w:p w:rsidR="0076371E" w:rsidRPr="004F0C53" w:rsidRDefault="00110992">
      <w:pPr>
        <w:pStyle w:val="Heading2"/>
        <w:rPr>
          <w:rFonts w:ascii="Calibri" w:hAnsi="Calibri"/>
          <w:sz w:val="24"/>
          <w:szCs w:val="24"/>
        </w:rPr>
      </w:pPr>
      <w:r w:rsidRPr="004F0C53">
        <w:rPr>
          <w:rFonts w:ascii="Calibri" w:hAnsi="Calibri"/>
          <w:sz w:val="24"/>
          <w:szCs w:val="24"/>
        </w:rPr>
        <w:t xml:space="preserve">A </w:t>
      </w:r>
      <w:r w:rsidRPr="004F0C53">
        <w:rPr>
          <w:rFonts w:ascii="Calibri" w:hAnsi="Calibri"/>
          <w:b/>
          <w:sz w:val="24"/>
          <w:szCs w:val="24"/>
        </w:rPr>
        <w:t>person</w:t>
      </w:r>
      <w:r w:rsidRPr="004F0C53">
        <w:rPr>
          <w:rFonts w:ascii="Calibri" w:hAnsi="Calibri"/>
          <w:sz w:val="24"/>
          <w:szCs w:val="24"/>
        </w:rPr>
        <w:t xml:space="preserve"> includes a natural person, corporate or unincorporated body (whether or not having separate legal personality).</w:t>
      </w:r>
    </w:p>
    <w:p w:rsidR="0076371E" w:rsidRPr="004F0C53" w:rsidRDefault="00110992">
      <w:pPr>
        <w:pStyle w:val="Heading2"/>
        <w:rPr>
          <w:rFonts w:ascii="Calibri" w:hAnsi="Calibri"/>
          <w:sz w:val="24"/>
          <w:szCs w:val="24"/>
        </w:rPr>
      </w:pPr>
      <w:r w:rsidRPr="004F0C53">
        <w:rPr>
          <w:rFonts w:ascii="Calibri" w:hAnsi="Calibri"/>
          <w:sz w:val="24"/>
          <w:szCs w:val="24"/>
        </w:rPr>
        <w:t>Unless the context otherwise requires, words in the singular shall include the plural and in the plural shall include the singular.</w:t>
      </w:r>
    </w:p>
    <w:p w:rsidR="0076371E" w:rsidRPr="004F0C53" w:rsidRDefault="00110992">
      <w:pPr>
        <w:pStyle w:val="Heading2"/>
        <w:rPr>
          <w:rFonts w:ascii="Calibri" w:hAnsi="Calibri"/>
          <w:sz w:val="24"/>
          <w:szCs w:val="24"/>
        </w:rPr>
      </w:pPr>
      <w:r w:rsidRPr="004F0C53">
        <w:rPr>
          <w:rFonts w:ascii="Calibri" w:hAnsi="Calibri"/>
          <w:sz w:val="24"/>
          <w:szCs w:val="24"/>
        </w:rPr>
        <w:t>Unless the context otherwise requires, a reference to one gender shall include a reference to the other genders.</w:t>
      </w:r>
    </w:p>
    <w:p w:rsidR="0076371E" w:rsidRPr="004F0C53" w:rsidRDefault="00110992">
      <w:pPr>
        <w:pStyle w:val="Heading2"/>
        <w:rPr>
          <w:rFonts w:ascii="Calibri" w:hAnsi="Calibri"/>
          <w:sz w:val="24"/>
          <w:szCs w:val="24"/>
        </w:rPr>
      </w:pPr>
      <w:r w:rsidRPr="004F0C53">
        <w:rPr>
          <w:rFonts w:ascii="Calibri" w:hAnsi="Calibri"/>
          <w:sz w:val="24"/>
          <w:szCs w:val="24"/>
        </w:rPr>
        <w:t>A reference to any party shall include that party's personal representatives, successors and permitted assigns.</w:t>
      </w:r>
    </w:p>
    <w:p w:rsidR="0076371E" w:rsidRPr="004F0C53" w:rsidRDefault="00110992">
      <w:pPr>
        <w:pStyle w:val="Heading2"/>
        <w:rPr>
          <w:rFonts w:ascii="Calibri" w:hAnsi="Calibri"/>
          <w:sz w:val="24"/>
          <w:szCs w:val="24"/>
        </w:rPr>
      </w:pPr>
      <w:r w:rsidRPr="004F0C53">
        <w:rPr>
          <w:rFonts w:ascii="Calibri" w:hAnsi="Calibri"/>
          <w:sz w:val="24"/>
          <w:szCs w:val="24"/>
        </w:rPr>
        <w:t>A reference to the Council shall include the successors to its respective statutory functions.</w:t>
      </w:r>
    </w:p>
    <w:p w:rsidR="0076371E" w:rsidRPr="004F0C53" w:rsidRDefault="00110992">
      <w:pPr>
        <w:pStyle w:val="Heading2"/>
        <w:rPr>
          <w:rFonts w:ascii="Calibri" w:hAnsi="Calibri"/>
          <w:sz w:val="24"/>
          <w:szCs w:val="24"/>
        </w:rPr>
      </w:pPr>
      <w:r w:rsidRPr="004F0C53">
        <w:rPr>
          <w:rFonts w:ascii="Calibri" w:hAnsi="Calibri"/>
          <w:sz w:val="24"/>
          <w:szCs w:val="24"/>
        </w:rPr>
        <w:t>Unless the context otherwise requires, a reference to a statute or statutory provision is a reference to it as amended, extended or re-enacted from time to time.</w:t>
      </w:r>
    </w:p>
    <w:p w:rsidR="0076371E" w:rsidRPr="004F0C53" w:rsidRDefault="00110992">
      <w:pPr>
        <w:pStyle w:val="Heading2"/>
        <w:rPr>
          <w:rFonts w:ascii="Calibri" w:hAnsi="Calibri"/>
          <w:sz w:val="24"/>
          <w:szCs w:val="24"/>
        </w:rPr>
      </w:pPr>
      <w:r w:rsidRPr="004F0C53">
        <w:rPr>
          <w:rFonts w:ascii="Calibri" w:hAnsi="Calibri"/>
          <w:sz w:val="24"/>
          <w:szCs w:val="24"/>
        </w:rPr>
        <w:t>Unless the context otherwise requires, a reference to a statute or statutory provision shall include any subordinate legislation made from time to time under that statute or statutory provision.</w:t>
      </w:r>
    </w:p>
    <w:p w:rsidR="0076371E" w:rsidRPr="004F0C53" w:rsidRDefault="00110992">
      <w:pPr>
        <w:pStyle w:val="Heading2"/>
        <w:rPr>
          <w:rFonts w:ascii="Calibri" w:hAnsi="Calibri"/>
          <w:sz w:val="24"/>
          <w:szCs w:val="24"/>
        </w:rPr>
      </w:pPr>
      <w:r w:rsidRPr="004F0C53">
        <w:rPr>
          <w:rFonts w:ascii="Calibri" w:hAnsi="Calibri"/>
          <w:sz w:val="24"/>
          <w:szCs w:val="24"/>
        </w:rPr>
        <w:t xml:space="preserve">A reference to </w:t>
      </w:r>
      <w:r w:rsidRPr="004F0C53">
        <w:rPr>
          <w:rFonts w:ascii="Calibri" w:hAnsi="Calibri"/>
          <w:b/>
          <w:sz w:val="24"/>
          <w:szCs w:val="24"/>
        </w:rPr>
        <w:t xml:space="preserve">writing </w:t>
      </w:r>
      <w:r w:rsidRPr="004F0C53">
        <w:rPr>
          <w:rFonts w:ascii="Calibri" w:hAnsi="Calibri"/>
          <w:sz w:val="24"/>
          <w:szCs w:val="24"/>
        </w:rPr>
        <w:t xml:space="preserve">or </w:t>
      </w:r>
      <w:r w:rsidRPr="004F0C53">
        <w:rPr>
          <w:rFonts w:ascii="Calibri" w:hAnsi="Calibri"/>
          <w:b/>
          <w:sz w:val="24"/>
          <w:szCs w:val="24"/>
        </w:rPr>
        <w:t>written</w:t>
      </w:r>
      <w:r w:rsidRPr="004F0C53">
        <w:rPr>
          <w:rFonts w:ascii="Calibri" w:hAnsi="Calibri"/>
          <w:sz w:val="24"/>
          <w:szCs w:val="24"/>
        </w:rPr>
        <w:t xml:space="preserve"> excludes faxes and e-mail.</w:t>
      </w:r>
    </w:p>
    <w:p w:rsidR="0076371E" w:rsidRPr="004F0C53" w:rsidRDefault="00110992">
      <w:pPr>
        <w:pStyle w:val="Heading2"/>
        <w:rPr>
          <w:rFonts w:ascii="Calibri" w:hAnsi="Calibri"/>
          <w:sz w:val="24"/>
          <w:szCs w:val="24"/>
        </w:rPr>
      </w:pPr>
      <w:r w:rsidRPr="004F0C53">
        <w:rPr>
          <w:rFonts w:ascii="Calibri" w:hAnsi="Calibri"/>
          <w:sz w:val="24"/>
          <w:szCs w:val="24"/>
        </w:rPr>
        <w:t xml:space="preserve">A reference to </w:t>
      </w:r>
      <w:r w:rsidRPr="004F0C53">
        <w:rPr>
          <w:rFonts w:ascii="Calibri" w:hAnsi="Calibri"/>
          <w:b/>
          <w:sz w:val="24"/>
          <w:szCs w:val="24"/>
        </w:rPr>
        <w:t>this deed</w:t>
      </w:r>
      <w:r w:rsidRPr="004F0C53">
        <w:rPr>
          <w:rFonts w:ascii="Calibri" w:hAnsi="Calibri"/>
          <w:sz w:val="24"/>
          <w:szCs w:val="24"/>
        </w:rPr>
        <w:t xml:space="preserve"> or to any other deed or document referred to in this deed is a reference to this deed or such other deed or document as varied or novated (in each case, other than in breach of the provisions of this deed) from time to time.</w:t>
      </w:r>
    </w:p>
    <w:p w:rsidR="0076371E" w:rsidRPr="004F0C53" w:rsidRDefault="00110992">
      <w:pPr>
        <w:pStyle w:val="Heading2"/>
        <w:rPr>
          <w:rFonts w:ascii="Calibri" w:hAnsi="Calibri"/>
          <w:sz w:val="24"/>
          <w:szCs w:val="24"/>
        </w:rPr>
      </w:pPr>
      <w:r w:rsidRPr="004F0C53">
        <w:rPr>
          <w:rFonts w:ascii="Calibri" w:hAnsi="Calibri"/>
          <w:sz w:val="24"/>
          <w:szCs w:val="24"/>
        </w:rPr>
        <w:t>References to clauses are to the clauses of this deed.</w:t>
      </w:r>
    </w:p>
    <w:p w:rsidR="0076371E" w:rsidRPr="004F0C53" w:rsidRDefault="00110992">
      <w:pPr>
        <w:pStyle w:val="Heading2"/>
        <w:rPr>
          <w:rFonts w:ascii="Calibri" w:hAnsi="Calibri"/>
          <w:sz w:val="24"/>
          <w:szCs w:val="24"/>
        </w:rPr>
      </w:pPr>
      <w:r w:rsidRPr="004F0C53">
        <w:rPr>
          <w:rFonts w:ascii="Calibri" w:hAnsi="Calibri"/>
          <w:sz w:val="24"/>
          <w:szCs w:val="24"/>
        </w:rPr>
        <w:t xml:space="preserve">Any words following the terms </w:t>
      </w:r>
      <w:r w:rsidRPr="004F0C53">
        <w:rPr>
          <w:rFonts w:ascii="Calibri" w:hAnsi="Calibri"/>
          <w:b/>
          <w:sz w:val="24"/>
          <w:szCs w:val="24"/>
        </w:rPr>
        <w:t>including</w:t>
      </w:r>
      <w:r w:rsidRPr="004F0C53">
        <w:rPr>
          <w:rFonts w:ascii="Calibri" w:hAnsi="Calibri"/>
          <w:sz w:val="24"/>
          <w:szCs w:val="24"/>
        </w:rPr>
        <w:t xml:space="preserve">, </w:t>
      </w:r>
      <w:r w:rsidRPr="004F0C53">
        <w:rPr>
          <w:rFonts w:ascii="Calibri" w:hAnsi="Calibri"/>
          <w:b/>
          <w:sz w:val="24"/>
          <w:szCs w:val="24"/>
        </w:rPr>
        <w:t>include</w:t>
      </w:r>
      <w:r w:rsidRPr="004F0C53">
        <w:rPr>
          <w:rFonts w:ascii="Calibri" w:hAnsi="Calibri"/>
          <w:sz w:val="24"/>
          <w:szCs w:val="24"/>
        </w:rPr>
        <w:t xml:space="preserve">, </w:t>
      </w:r>
      <w:r w:rsidRPr="004F0C53">
        <w:rPr>
          <w:rFonts w:ascii="Calibri" w:hAnsi="Calibri"/>
          <w:b/>
          <w:sz w:val="24"/>
          <w:szCs w:val="24"/>
        </w:rPr>
        <w:t>in particular</w:t>
      </w:r>
      <w:r w:rsidRPr="004F0C53">
        <w:rPr>
          <w:rFonts w:ascii="Calibri" w:hAnsi="Calibri"/>
          <w:sz w:val="24"/>
          <w:szCs w:val="24"/>
        </w:rPr>
        <w:t xml:space="preserve">, </w:t>
      </w:r>
      <w:r w:rsidRPr="004F0C53">
        <w:rPr>
          <w:rFonts w:ascii="Calibri" w:hAnsi="Calibri"/>
          <w:b/>
          <w:sz w:val="24"/>
          <w:szCs w:val="24"/>
        </w:rPr>
        <w:t>for example</w:t>
      </w:r>
      <w:r w:rsidRPr="004F0C53">
        <w:rPr>
          <w:rFonts w:ascii="Calibri" w:hAnsi="Calibri"/>
          <w:sz w:val="24"/>
          <w:szCs w:val="24"/>
        </w:rPr>
        <w:t xml:space="preserve"> or any similar expression shall be construed as illustrative and shall not limit the sense of the words, description, definition, phrase or term preceding those terms.</w:t>
      </w:r>
    </w:p>
    <w:p w:rsidR="0076371E" w:rsidRPr="004F0C53" w:rsidRDefault="00110992">
      <w:pPr>
        <w:pStyle w:val="Heading2"/>
        <w:rPr>
          <w:rFonts w:ascii="Calibri" w:hAnsi="Calibri"/>
          <w:sz w:val="24"/>
          <w:szCs w:val="24"/>
        </w:rPr>
      </w:pPr>
      <w:r w:rsidRPr="004F0C53">
        <w:rPr>
          <w:rFonts w:ascii="Calibri" w:hAnsi="Calibri"/>
          <w:sz w:val="24"/>
          <w:szCs w:val="24"/>
        </w:rPr>
        <w:t>Where an obligation falls to be performed by more than one person, the obligation can be enforced against every person so bound jointly and against each of them individually.</w:t>
      </w:r>
    </w:p>
    <w:p w:rsidR="0076371E" w:rsidRPr="004F0C53" w:rsidRDefault="00110992">
      <w:pPr>
        <w:pStyle w:val="Heading1"/>
        <w:rPr>
          <w:rFonts w:ascii="Calibri" w:hAnsi="Calibri"/>
          <w:sz w:val="24"/>
          <w:szCs w:val="24"/>
        </w:rPr>
      </w:pPr>
      <w:bookmarkStart w:id="10" w:name="a287996"/>
      <w:bookmarkStart w:id="11" w:name="_Toc389830106"/>
      <w:r w:rsidRPr="004F0C53">
        <w:rPr>
          <w:rFonts w:ascii="Calibri" w:hAnsi="Calibri"/>
          <w:sz w:val="24"/>
          <w:szCs w:val="24"/>
        </w:rPr>
        <w:lastRenderedPageBreak/>
        <w:t>Statutory provisions</w:t>
      </w:r>
      <w:bookmarkEnd w:id="10"/>
      <w:bookmarkEnd w:id="11"/>
    </w:p>
    <w:p w:rsidR="0076371E" w:rsidRPr="004F0C53" w:rsidRDefault="00110992">
      <w:pPr>
        <w:pStyle w:val="Heading2"/>
        <w:rPr>
          <w:rFonts w:ascii="Calibri" w:hAnsi="Calibri"/>
          <w:sz w:val="24"/>
          <w:szCs w:val="24"/>
        </w:rPr>
      </w:pPr>
      <w:r w:rsidRPr="004F0C53">
        <w:rPr>
          <w:rFonts w:ascii="Calibri" w:hAnsi="Calibri"/>
          <w:sz w:val="24"/>
          <w:szCs w:val="24"/>
        </w:rPr>
        <w:t xml:space="preserve">This deed constitutes a planning obligation for the purposes of section 106 of the TCPA 1990, section 111 of the Local Government Act 1972 and any other enabling powers. </w:t>
      </w:r>
    </w:p>
    <w:p w:rsidR="0076371E" w:rsidRPr="004F0C53" w:rsidRDefault="00110992">
      <w:pPr>
        <w:pStyle w:val="Heading2"/>
        <w:rPr>
          <w:rFonts w:ascii="Calibri" w:hAnsi="Calibri"/>
          <w:sz w:val="24"/>
          <w:szCs w:val="24"/>
        </w:rPr>
      </w:pPr>
      <w:r w:rsidRPr="004F0C53">
        <w:rPr>
          <w:rFonts w:ascii="Calibri" w:hAnsi="Calibri"/>
          <w:sz w:val="24"/>
          <w:szCs w:val="24"/>
        </w:rPr>
        <w:t xml:space="preserve">The obligations contained in clause </w:t>
      </w:r>
      <w:r w:rsidR="0076371E" w:rsidRPr="004F0C53">
        <w:rPr>
          <w:rFonts w:ascii="Calibri" w:hAnsi="Calibri"/>
          <w:sz w:val="24"/>
          <w:szCs w:val="24"/>
        </w:rPr>
        <w:fldChar w:fldCharType="begin"/>
      </w:r>
      <w:r w:rsidRPr="004F0C53">
        <w:rPr>
          <w:rFonts w:ascii="Calibri" w:hAnsi="Calibri"/>
          <w:sz w:val="24"/>
          <w:szCs w:val="24"/>
        </w:rPr>
        <w:instrText xml:space="preserve">REF "a1023553" \h \w </w:instrText>
      </w:r>
      <w:r w:rsidR="00B85B4F" w:rsidRPr="004F0C53">
        <w:rPr>
          <w:rFonts w:ascii="Calibri" w:hAnsi="Calibri"/>
          <w:sz w:val="24"/>
          <w:szCs w:val="24"/>
        </w:rPr>
        <w:instrText xml:space="preserve"> \* MERGEFORMAT </w:instrText>
      </w:r>
      <w:r w:rsidR="0076371E" w:rsidRPr="004F0C53">
        <w:rPr>
          <w:rFonts w:ascii="Calibri" w:hAnsi="Calibri"/>
          <w:sz w:val="24"/>
          <w:szCs w:val="24"/>
        </w:rPr>
      </w:r>
      <w:r w:rsidR="0076371E" w:rsidRPr="004F0C53">
        <w:rPr>
          <w:rFonts w:ascii="Calibri" w:hAnsi="Calibri"/>
          <w:sz w:val="24"/>
          <w:szCs w:val="24"/>
        </w:rPr>
        <w:fldChar w:fldCharType="separate"/>
      </w:r>
      <w:r w:rsidR="00414E37" w:rsidRPr="004F0C53">
        <w:rPr>
          <w:rFonts w:ascii="Calibri" w:hAnsi="Calibri"/>
          <w:sz w:val="24"/>
          <w:szCs w:val="24"/>
        </w:rPr>
        <w:t>3</w:t>
      </w:r>
      <w:r w:rsidR="0076371E" w:rsidRPr="004F0C53">
        <w:rPr>
          <w:rFonts w:ascii="Calibri" w:hAnsi="Calibri"/>
          <w:sz w:val="24"/>
          <w:szCs w:val="24"/>
        </w:rPr>
        <w:fldChar w:fldCharType="end"/>
      </w:r>
      <w:r w:rsidRPr="004F0C53">
        <w:rPr>
          <w:rFonts w:ascii="Calibri" w:hAnsi="Calibri"/>
          <w:sz w:val="24"/>
          <w:szCs w:val="24"/>
        </w:rPr>
        <w:t xml:space="preserve"> of this deed are planning obligations for the purposes of section 106 of the TCPA 1990 and are entered into by the Owner [and the Developer] with the intention that they bind the interests held by those persons in the Property and their respective successors and assigns.</w:t>
      </w:r>
    </w:p>
    <w:p w:rsidR="0076371E" w:rsidRPr="004F0C53" w:rsidRDefault="00110992">
      <w:pPr>
        <w:pStyle w:val="Heading2"/>
        <w:rPr>
          <w:rFonts w:ascii="Calibri" w:hAnsi="Calibri"/>
          <w:sz w:val="24"/>
          <w:szCs w:val="24"/>
        </w:rPr>
      </w:pPr>
      <w:r w:rsidRPr="004F0C53">
        <w:rPr>
          <w:rFonts w:ascii="Calibri" w:hAnsi="Calibri"/>
          <w:sz w:val="24"/>
          <w:szCs w:val="24"/>
        </w:rPr>
        <w:t>This deed shall come into effect on the date of grant of the Planning Permission.</w:t>
      </w:r>
    </w:p>
    <w:p w:rsidR="0076371E" w:rsidRPr="004F0C53" w:rsidRDefault="00110992">
      <w:pPr>
        <w:pStyle w:val="Heading2"/>
        <w:rPr>
          <w:rFonts w:ascii="Calibri" w:hAnsi="Calibri"/>
          <w:sz w:val="24"/>
          <w:szCs w:val="24"/>
        </w:rPr>
      </w:pPr>
      <w:r w:rsidRPr="004F0C53">
        <w:rPr>
          <w:rFonts w:ascii="Calibri" w:hAnsi="Calibri"/>
          <w:sz w:val="24"/>
          <w:szCs w:val="24"/>
        </w:rPr>
        <w:t xml:space="preserve">The obligations contained in clause </w:t>
      </w:r>
      <w:r w:rsidR="0076371E" w:rsidRPr="004F0C53">
        <w:rPr>
          <w:rFonts w:ascii="Calibri" w:hAnsi="Calibri"/>
          <w:sz w:val="24"/>
          <w:szCs w:val="24"/>
        </w:rPr>
        <w:fldChar w:fldCharType="begin"/>
      </w:r>
      <w:r w:rsidRPr="004F0C53">
        <w:rPr>
          <w:rFonts w:ascii="Calibri" w:hAnsi="Calibri"/>
          <w:sz w:val="24"/>
          <w:szCs w:val="24"/>
        </w:rPr>
        <w:instrText xml:space="preserve">REF "a1023553" \h \w </w:instrText>
      </w:r>
      <w:r w:rsidR="00B85B4F" w:rsidRPr="004F0C53">
        <w:rPr>
          <w:rFonts w:ascii="Calibri" w:hAnsi="Calibri"/>
          <w:sz w:val="24"/>
          <w:szCs w:val="24"/>
        </w:rPr>
        <w:instrText xml:space="preserve"> \* MERGEFORMAT </w:instrText>
      </w:r>
      <w:r w:rsidR="0076371E" w:rsidRPr="004F0C53">
        <w:rPr>
          <w:rFonts w:ascii="Calibri" w:hAnsi="Calibri"/>
          <w:sz w:val="24"/>
          <w:szCs w:val="24"/>
        </w:rPr>
      </w:r>
      <w:r w:rsidR="0076371E" w:rsidRPr="004F0C53">
        <w:rPr>
          <w:rFonts w:ascii="Calibri" w:hAnsi="Calibri"/>
          <w:sz w:val="24"/>
          <w:szCs w:val="24"/>
        </w:rPr>
        <w:fldChar w:fldCharType="separate"/>
      </w:r>
      <w:r w:rsidR="00414E37" w:rsidRPr="004F0C53">
        <w:rPr>
          <w:rFonts w:ascii="Calibri" w:hAnsi="Calibri"/>
          <w:sz w:val="24"/>
          <w:szCs w:val="24"/>
        </w:rPr>
        <w:t>3</w:t>
      </w:r>
      <w:r w:rsidR="0076371E" w:rsidRPr="004F0C53">
        <w:rPr>
          <w:rFonts w:ascii="Calibri" w:hAnsi="Calibri"/>
          <w:sz w:val="24"/>
          <w:szCs w:val="24"/>
        </w:rPr>
        <w:fldChar w:fldCharType="end"/>
      </w:r>
      <w:r w:rsidRPr="004F0C53">
        <w:rPr>
          <w:rFonts w:ascii="Calibri" w:hAnsi="Calibri"/>
          <w:sz w:val="24"/>
          <w:szCs w:val="24"/>
        </w:rPr>
        <w:t xml:space="preserve"> of this deed are enforceable by the Council in accordance with section 106 of the TCPA 1990.</w:t>
      </w:r>
    </w:p>
    <w:p w:rsidR="0076371E" w:rsidRPr="004F0C53" w:rsidRDefault="00110992">
      <w:pPr>
        <w:pStyle w:val="Heading1"/>
        <w:rPr>
          <w:rFonts w:ascii="Calibri" w:hAnsi="Calibri"/>
          <w:sz w:val="24"/>
          <w:szCs w:val="24"/>
        </w:rPr>
      </w:pPr>
      <w:bookmarkStart w:id="12" w:name="a1023553"/>
      <w:bookmarkStart w:id="13" w:name="_Toc389830107"/>
      <w:r w:rsidRPr="004F0C53">
        <w:rPr>
          <w:rFonts w:ascii="Calibri" w:hAnsi="Calibri"/>
          <w:sz w:val="24"/>
          <w:szCs w:val="24"/>
        </w:rPr>
        <w:t>Covenants with the Council</w:t>
      </w:r>
      <w:bookmarkEnd w:id="12"/>
      <w:bookmarkEnd w:id="13"/>
    </w:p>
    <w:p w:rsidR="0076371E" w:rsidRPr="004F0C53" w:rsidRDefault="00110992">
      <w:pPr>
        <w:pStyle w:val="Bodysubclause"/>
        <w:rPr>
          <w:rFonts w:ascii="Calibri" w:hAnsi="Calibri"/>
          <w:sz w:val="24"/>
          <w:szCs w:val="24"/>
        </w:rPr>
      </w:pPr>
      <w:r w:rsidRPr="004F0C53">
        <w:rPr>
          <w:rFonts w:ascii="Calibri" w:hAnsi="Calibri"/>
          <w:sz w:val="24"/>
          <w:szCs w:val="24"/>
        </w:rPr>
        <w:t>The Owner [and the Developer] covenant[s] with the Council:</w:t>
      </w:r>
    </w:p>
    <w:p w:rsidR="0076371E" w:rsidRPr="004F0C53" w:rsidRDefault="00456067">
      <w:pPr>
        <w:pStyle w:val="Heading3"/>
        <w:rPr>
          <w:rFonts w:ascii="Calibri" w:hAnsi="Calibri"/>
          <w:sz w:val="24"/>
          <w:szCs w:val="24"/>
        </w:rPr>
      </w:pPr>
      <w:r>
        <w:rPr>
          <w:rFonts w:ascii="Calibri" w:hAnsi="Calibri"/>
          <w:sz w:val="24"/>
          <w:szCs w:val="24"/>
        </w:rPr>
        <w:t>[</w:t>
      </w:r>
      <w:r w:rsidR="00110992" w:rsidRPr="004F0C53">
        <w:rPr>
          <w:rFonts w:ascii="Calibri" w:hAnsi="Calibri"/>
          <w:sz w:val="24"/>
          <w:szCs w:val="24"/>
        </w:rPr>
        <w:t>to pay the Contribution to the Council on or before the Commencement Date.</w:t>
      </w:r>
      <w:r>
        <w:rPr>
          <w:rFonts w:ascii="Calibri" w:hAnsi="Calibri"/>
          <w:sz w:val="24"/>
          <w:szCs w:val="24"/>
        </w:rPr>
        <w:t>]</w:t>
      </w:r>
    </w:p>
    <w:p w:rsidR="0076371E" w:rsidRPr="004F0C53" w:rsidRDefault="00110992">
      <w:pPr>
        <w:pStyle w:val="Heading3"/>
        <w:rPr>
          <w:rFonts w:ascii="Calibri" w:hAnsi="Calibri"/>
          <w:sz w:val="24"/>
          <w:szCs w:val="24"/>
        </w:rPr>
      </w:pPr>
      <w:r w:rsidRPr="004F0C53">
        <w:rPr>
          <w:rFonts w:ascii="Calibri" w:hAnsi="Calibri"/>
          <w:sz w:val="24"/>
          <w:szCs w:val="24"/>
        </w:rPr>
        <w:t xml:space="preserve">to give at least </w:t>
      </w:r>
      <w:r w:rsidR="00A752C5">
        <w:rPr>
          <w:rFonts w:ascii="Calibri" w:hAnsi="Calibri"/>
          <w:sz w:val="24"/>
          <w:szCs w:val="24"/>
        </w:rPr>
        <w:t>7</w:t>
      </w:r>
      <w:r w:rsidRPr="004F0C53">
        <w:rPr>
          <w:rFonts w:ascii="Calibri" w:hAnsi="Calibri"/>
          <w:sz w:val="24"/>
          <w:szCs w:val="24"/>
        </w:rPr>
        <w:t xml:space="preserve"> Working Days written notice to the Council of the Commencement Date. </w:t>
      </w:r>
    </w:p>
    <w:p w:rsidR="0076371E" w:rsidRPr="004F0C53" w:rsidRDefault="00110992">
      <w:pPr>
        <w:pStyle w:val="Heading1"/>
        <w:rPr>
          <w:rFonts w:ascii="Calibri" w:hAnsi="Calibri"/>
          <w:sz w:val="24"/>
          <w:szCs w:val="24"/>
        </w:rPr>
      </w:pPr>
      <w:bookmarkStart w:id="14" w:name="a420407"/>
      <w:bookmarkStart w:id="15" w:name="_Toc389830108"/>
      <w:r w:rsidRPr="004F0C53">
        <w:rPr>
          <w:rFonts w:ascii="Calibri" w:hAnsi="Calibri"/>
          <w:sz w:val="24"/>
          <w:szCs w:val="24"/>
        </w:rPr>
        <w:t>Indexation of Contribution</w:t>
      </w:r>
      <w:bookmarkEnd w:id="14"/>
      <w:bookmarkEnd w:id="15"/>
    </w:p>
    <w:p w:rsidR="0076371E" w:rsidRPr="004F0C53" w:rsidRDefault="00110992">
      <w:pPr>
        <w:pStyle w:val="Heading2"/>
        <w:rPr>
          <w:rFonts w:ascii="Calibri" w:hAnsi="Calibri"/>
          <w:sz w:val="24"/>
          <w:szCs w:val="24"/>
        </w:rPr>
      </w:pPr>
      <w:r w:rsidRPr="004F0C53">
        <w:rPr>
          <w:rFonts w:ascii="Calibri" w:hAnsi="Calibri"/>
          <w:sz w:val="24"/>
          <w:szCs w:val="24"/>
        </w:rPr>
        <w:t>All financial contributions payable to the Council shall be Index Linked.</w:t>
      </w:r>
    </w:p>
    <w:p w:rsidR="0076371E" w:rsidRPr="004F0C53" w:rsidRDefault="00110992">
      <w:pPr>
        <w:pStyle w:val="Heading2"/>
        <w:rPr>
          <w:rFonts w:ascii="Calibri" w:hAnsi="Calibri"/>
          <w:sz w:val="24"/>
          <w:szCs w:val="24"/>
        </w:rPr>
      </w:pPr>
      <w:r w:rsidRPr="004F0C53">
        <w:rPr>
          <w:rFonts w:ascii="Calibri" w:hAnsi="Calibri"/>
          <w:sz w:val="24"/>
          <w:szCs w:val="24"/>
        </w:rPr>
        <w:t>Where reference is made to an index and that index ceases to exist or is replaced or rebased then it shall include reference to any index which replaces it or any rebased index (applied in a fair and reasonable manner to the periods before and after rebasing under this deed) or in the event the index is not replaced, to an alternative reasonably comparable basis or index as the Council shall advise the Owner [and the Developer] in writing.</w:t>
      </w:r>
    </w:p>
    <w:p w:rsidR="0076371E" w:rsidRPr="004F0C53" w:rsidRDefault="00110992">
      <w:pPr>
        <w:pStyle w:val="Heading1"/>
        <w:rPr>
          <w:rFonts w:ascii="Calibri" w:hAnsi="Calibri"/>
          <w:sz w:val="24"/>
          <w:szCs w:val="24"/>
        </w:rPr>
      </w:pPr>
      <w:bookmarkStart w:id="16" w:name="a530315"/>
      <w:bookmarkStart w:id="17" w:name="_Toc389830109"/>
      <w:r w:rsidRPr="004F0C53">
        <w:rPr>
          <w:rFonts w:ascii="Calibri" w:hAnsi="Calibri"/>
          <w:sz w:val="24"/>
          <w:szCs w:val="24"/>
        </w:rPr>
        <w:t>[Mortgagee's consent</w:t>
      </w:r>
      <w:bookmarkEnd w:id="16"/>
      <w:bookmarkEnd w:id="17"/>
    </w:p>
    <w:p w:rsidR="0076371E" w:rsidRPr="004F0C53" w:rsidRDefault="00110992">
      <w:pPr>
        <w:pStyle w:val="Heading2"/>
        <w:rPr>
          <w:rFonts w:ascii="Calibri" w:hAnsi="Calibri"/>
          <w:sz w:val="24"/>
          <w:szCs w:val="24"/>
        </w:rPr>
      </w:pPr>
      <w:r w:rsidRPr="004F0C53">
        <w:rPr>
          <w:rFonts w:ascii="Calibri" w:hAnsi="Calibri"/>
          <w:sz w:val="24"/>
          <w:szCs w:val="24"/>
        </w:rPr>
        <w:t>The Mortgagee consents to the completion of this deed and declares that its interest in the Property shall be bound by the terms of this deed as if it had been executed and registered as a land charge prior to the creation of the Mortgagee's interest in the Property.</w:t>
      </w:r>
    </w:p>
    <w:p w:rsidR="0076371E" w:rsidRPr="004F0C53" w:rsidRDefault="00110992">
      <w:pPr>
        <w:pStyle w:val="Heading2"/>
        <w:rPr>
          <w:rFonts w:ascii="Calibri" w:hAnsi="Calibri"/>
          <w:sz w:val="24"/>
          <w:szCs w:val="24"/>
        </w:rPr>
      </w:pPr>
      <w:r w:rsidRPr="004F0C53">
        <w:rPr>
          <w:rFonts w:ascii="Calibri" w:hAnsi="Calibri"/>
          <w:sz w:val="24"/>
          <w:szCs w:val="24"/>
        </w:rPr>
        <w:lastRenderedPageBreak/>
        <w:t>The Mortgagee shall not be personally liable for any breach of the obligations in this deed unless committed or continuing at a time when the Mortgagee is in possession of all or any part of the Property.]</w:t>
      </w:r>
    </w:p>
    <w:p w:rsidR="0076371E" w:rsidRPr="004F0C53" w:rsidRDefault="00110992">
      <w:pPr>
        <w:pStyle w:val="Heading1"/>
        <w:rPr>
          <w:rFonts w:ascii="Calibri" w:hAnsi="Calibri"/>
          <w:sz w:val="24"/>
          <w:szCs w:val="24"/>
        </w:rPr>
      </w:pPr>
      <w:bookmarkStart w:id="18" w:name="a367001"/>
      <w:bookmarkStart w:id="19" w:name="_Toc389830110"/>
      <w:r w:rsidRPr="004F0C53">
        <w:rPr>
          <w:rFonts w:ascii="Calibri" w:hAnsi="Calibri"/>
          <w:sz w:val="24"/>
          <w:szCs w:val="24"/>
        </w:rPr>
        <w:t>Release</w:t>
      </w:r>
      <w:bookmarkEnd w:id="18"/>
      <w:bookmarkEnd w:id="19"/>
    </w:p>
    <w:p w:rsidR="0076371E" w:rsidRPr="004F0C53" w:rsidRDefault="00110992">
      <w:pPr>
        <w:pStyle w:val="Bodysubclause"/>
        <w:rPr>
          <w:rFonts w:ascii="Calibri" w:hAnsi="Calibri"/>
          <w:sz w:val="24"/>
          <w:szCs w:val="24"/>
        </w:rPr>
      </w:pPr>
      <w:r w:rsidRPr="004F0C53">
        <w:rPr>
          <w:rFonts w:ascii="Calibri" w:hAnsi="Calibri"/>
          <w:sz w:val="24"/>
          <w:szCs w:val="24"/>
        </w:rPr>
        <w:t>No person shall be liable for any breach of an obligation, restriction or covenant contained in this deed after parting with all of its interest in the Property, except in respect of any breach subsisting prior to parting with such interest.</w:t>
      </w:r>
    </w:p>
    <w:p w:rsidR="0076371E" w:rsidRPr="004F0C53" w:rsidRDefault="00110992">
      <w:pPr>
        <w:pStyle w:val="Heading1"/>
        <w:rPr>
          <w:rFonts w:ascii="Calibri" w:hAnsi="Calibri"/>
          <w:sz w:val="24"/>
          <w:szCs w:val="24"/>
        </w:rPr>
      </w:pPr>
      <w:bookmarkStart w:id="20" w:name="a345638"/>
      <w:bookmarkStart w:id="21" w:name="_Toc389830111"/>
      <w:r w:rsidRPr="004F0C53">
        <w:rPr>
          <w:rFonts w:ascii="Calibri" w:hAnsi="Calibri"/>
          <w:sz w:val="24"/>
          <w:szCs w:val="24"/>
        </w:rPr>
        <w:t>Determination of deed</w:t>
      </w:r>
      <w:bookmarkEnd w:id="20"/>
      <w:bookmarkEnd w:id="21"/>
    </w:p>
    <w:p w:rsidR="0076371E" w:rsidRPr="004F0C53" w:rsidRDefault="00110992">
      <w:pPr>
        <w:pStyle w:val="Bodysubclause"/>
        <w:rPr>
          <w:rFonts w:ascii="Calibri" w:hAnsi="Calibri"/>
          <w:sz w:val="24"/>
          <w:szCs w:val="24"/>
        </w:rPr>
      </w:pPr>
      <w:r w:rsidRPr="004F0C53">
        <w:rPr>
          <w:rFonts w:ascii="Calibri" w:hAnsi="Calibri"/>
          <w:sz w:val="24"/>
          <w:szCs w:val="24"/>
        </w:rPr>
        <w:t>This deed shall be determined and have no further effect if the Planning Permission:</w:t>
      </w:r>
    </w:p>
    <w:p w:rsidR="0076371E" w:rsidRPr="004F0C53" w:rsidRDefault="00110992">
      <w:pPr>
        <w:pStyle w:val="Heading3"/>
        <w:rPr>
          <w:rFonts w:ascii="Calibri" w:hAnsi="Calibri"/>
          <w:sz w:val="24"/>
          <w:szCs w:val="24"/>
        </w:rPr>
      </w:pPr>
      <w:r w:rsidRPr="004F0C53">
        <w:rPr>
          <w:rFonts w:ascii="Calibri" w:hAnsi="Calibri"/>
          <w:sz w:val="24"/>
          <w:szCs w:val="24"/>
        </w:rPr>
        <w:t>expires before the Commencement of Development;</w:t>
      </w:r>
    </w:p>
    <w:p w:rsidR="0076371E" w:rsidRPr="004F0C53" w:rsidRDefault="00110992">
      <w:pPr>
        <w:pStyle w:val="Heading3"/>
        <w:rPr>
          <w:rFonts w:ascii="Calibri" w:hAnsi="Calibri"/>
          <w:sz w:val="24"/>
          <w:szCs w:val="24"/>
        </w:rPr>
      </w:pPr>
      <w:r w:rsidRPr="004F0C53">
        <w:rPr>
          <w:rFonts w:ascii="Calibri" w:hAnsi="Calibri"/>
          <w:sz w:val="24"/>
          <w:szCs w:val="24"/>
        </w:rPr>
        <w:t>is varied or revoked other than at the request of the Owner [or Developer]; or</w:t>
      </w:r>
    </w:p>
    <w:p w:rsidR="0076371E" w:rsidRPr="004F0C53" w:rsidRDefault="00110992">
      <w:pPr>
        <w:pStyle w:val="Heading3"/>
        <w:rPr>
          <w:rFonts w:ascii="Calibri" w:hAnsi="Calibri"/>
          <w:sz w:val="24"/>
          <w:szCs w:val="24"/>
        </w:rPr>
      </w:pPr>
      <w:r w:rsidRPr="004F0C53">
        <w:rPr>
          <w:rFonts w:ascii="Calibri" w:hAnsi="Calibri"/>
          <w:sz w:val="24"/>
          <w:szCs w:val="24"/>
        </w:rPr>
        <w:t>is quashed following a successful legal challenge.</w:t>
      </w:r>
    </w:p>
    <w:p w:rsidR="0076371E" w:rsidRPr="004F0C53" w:rsidRDefault="00110992">
      <w:pPr>
        <w:pStyle w:val="Heading1"/>
        <w:rPr>
          <w:rFonts w:ascii="Calibri" w:hAnsi="Calibri"/>
          <w:sz w:val="24"/>
          <w:szCs w:val="24"/>
        </w:rPr>
      </w:pPr>
      <w:bookmarkStart w:id="22" w:name="a781927"/>
      <w:bookmarkStart w:id="23" w:name="_Toc389830112"/>
      <w:r w:rsidRPr="004F0C53">
        <w:rPr>
          <w:rFonts w:ascii="Calibri" w:hAnsi="Calibri"/>
          <w:sz w:val="24"/>
          <w:szCs w:val="24"/>
        </w:rPr>
        <w:t>Local land charge</w:t>
      </w:r>
      <w:bookmarkEnd w:id="22"/>
      <w:bookmarkEnd w:id="23"/>
    </w:p>
    <w:p w:rsidR="0076371E" w:rsidRPr="004F0C53" w:rsidRDefault="00110992">
      <w:pPr>
        <w:pStyle w:val="Bodysubclause"/>
        <w:rPr>
          <w:rFonts w:ascii="Calibri" w:hAnsi="Calibri"/>
          <w:sz w:val="24"/>
          <w:szCs w:val="24"/>
        </w:rPr>
      </w:pPr>
      <w:r w:rsidRPr="004F0C53">
        <w:rPr>
          <w:rFonts w:ascii="Calibri" w:hAnsi="Calibri"/>
          <w:sz w:val="24"/>
          <w:szCs w:val="24"/>
        </w:rPr>
        <w:t>This deed is a local land charge and shall be registered as such by the Council.</w:t>
      </w:r>
    </w:p>
    <w:p w:rsidR="0076371E" w:rsidRPr="004F0C53" w:rsidRDefault="00110992">
      <w:pPr>
        <w:pStyle w:val="Heading1"/>
        <w:rPr>
          <w:rFonts w:ascii="Calibri" w:hAnsi="Calibri"/>
          <w:sz w:val="24"/>
          <w:szCs w:val="24"/>
        </w:rPr>
      </w:pPr>
      <w:bookmarkStart w:id="24" w:name="a373637"/>
      <w:bookmarkStart w:id="25" w:name="_Toc389830113"/>
      <w:r w:rsidRPr="004F0C53">
        <w:rPr>
          <w:rFonts w:ascii="Calibri" w:hAnsi="Calibri"/>
          <w:sz w:val="24"/>
          <w:szCs w:val="24"/>
        </w:rPr>
        <w:t>Interest on late payment</w:t>
      </w:r>
      <w:bookmarkEnd w:id="24"/>
      <w:bookmarkEnd w:id="25"/>
    </w:p>
    <w:p w:rsidR="0076371E" w:rsidRPr="004F0C53" w:rsidRDefault="00110992">
      <w:pPr>
        <w:pStyle w:val="Bodysubclause"/>
        <w:rPr>
          <w:rFonts w:ascii="Calibri" w:hAnsi="Calibri"/>
          <w:sz w:val="24"/>
          <w:szCs w:val="24"/>
        </w:rPr>
      </w:pPr>
      <w:r w:rsidRPr="004F0C53">
        <w:rPr>
          <w:rFonts w:ascii="Calibri" w:hAnsi="Calibri"/>
          <w:sz w:val="24"/>
          <w:szCs w:val="24"/>
        </w:rPr>
        <w:t>If the Contribution has not been paid to the Council prior to or on the Commencement Date, the Owner [and the Developer] shall pay the Council interest on the Contribution at the Default Interest Rate (both before and after any judgment). Such interest shall accrue on a daily basis for the period from the Commencement Date to and including the date of payment.</w:t>
      </w:r>
    </w:p>
    <w:p w:rsidR="0076371E" w:rsidRPr="004F0C53" w:rsidRDefault="00110992">
      <w:pPr>
        <w:pStyle w:val="Heading1"/>
        <w:rPr>
          <w:rFonts w:ascii="Calibri" w:hAnsi="Calibri"/>
          <w:sz w:val="24"/>
          <w:szCs w:val="24"/>
        </w:rPr>
      </w:pPr>
      <w:bookmarkStart w:id="26" w:name="a1035401"/>
      <w:bookmarkStart w:id="27" w:name="_Toc389830114"/>
      <w:r w:rsidRPr="004F0C53">
        <w:rPr>
          <w:rFonts w:ascii="Calibri" w:hAnsi="Calibri"/>
          <w:sz w:val="24"/>
          <w:szCs w:val="24"/>
        </w:rPr>
        <w:t>Council's costs</w:t>
      </w:r>
      <w:bookmarkEnd w:id="26"/>
      <w:bookmarkEnd w:id="27"/>
    </w:p>
    <w:p w:rsidR="0076371E" w:rsidRPr="004F0C53" w:rsidRDefault="00110992">
      <w:pPr>
        <w:pStyle w:val="Bodysubclause"/>
        <w:rPr>
          <w:rFonts w:ascii="Calibri" w:hAnsi="Calibri"/>
          <w:sz w:val="24"/>
          <w:szCs w:val="24"/>
        </w:rPr>
      </w:pPr>
      <w:r w:rsidRPr="004F0C53">
        <w:rPr>
          <w:rFonts w:ascii="Calibri" w:hAnsi="Calibri"/>
          <w:sz w:val="24"/>
          <w:szCs w:val="24"/>
        </w:rPr>
        <w:t>The Owner [and the Developer] shall pay to the Council on the date of this deed:</w:t>
      </w:r>
    </w:p>
    <w:p w:rsidR="0076371E" w:rsidRPr="004F0C53" w:rsidRDefault="00110992">
      <w:pPr>
        <w:pStyle w:val="Heading3"/>
        <w:rPr>
          <w:rFonts w:ascii="Calibri" w:hAnsi="Calibri"/>
          <w:sz w:val="24"/>
          <w:szCs w:val="24"/>
        </w:rPr>
      </w:pPr>
      <w:r w:rsidRPr="004F0C53">
        <w:rPr>
          <w:rFonts w:ascii="Calibri" w:hAnsi="Calibri"/>
          <w:sz w:val="24"/>
          <w:szCs w:val="24"/>
        </w:rPr>
        <w:t>the Council's reasonable and proper legal costs together with all disbursements incurred in connection with the preparation, completion and registration of this deed.</w:t>
      </w:r>
    </w:p>
    <w:p w:rsidR="0076371E" w:rsidRPr="004F0C53" w:rsidRDefault="00110992">
      <w:pPr>
        <w:pStyle w:val="Heading1"/>
        <w:rPr>
          <w:rFonts w:ascii="Calibri" w:hAnsi="Calibri"/>
          <w:sz w:val="24"/>
          <w:szCs w:val="24"/>
        </w:rPr>
      </w:pPr>
      <w:bookmarkStart w:id="28" w:name="a608626"/>
      <w:bookmarkStart w:id="29" w:name="_Toc389830115"/>
      <w:r w:rsidRPr="004F0C53">
        <w:rPr>
          <w:rFonts w:ascii="Calibri" w:hAnsi="Calibri"/>
          <w:sz w:val="24"/>
          <w:szCs w:val="24"/>
        </w:rPr>
        <w:lastRenderedPageBreak/>
        <w:t>Ownership</w:t>
      </w:r>
      <w:bookmarkEnd w:id="28"/>
      <w:bookmarkEnd w:id="29"/>
    </w:p>
    <w:p w:rsidR="0076371E" w:rsidRPr="004F0C53" w:rsidRDefault="00110992">
      <w:pPr>
        <w:pStyle w:val="Heading2"/>
        <w:rPr>
          <w:rFonts w:ascii="Calibri" w:hAnsi="Calibri"/>
          <w:sz w:val="24"/>
          <w:szCs w:val="24"/>
        </w:rPr>
      </w:pPr>
      <w:r w:rsidRPr="004F0C53">
        <w:rPr>
          <w:rFonts w:ascii="Calibri" w:hAnsi="Calibri"/>
          <w:sz w:val="24"/>
          <w:szCs w:val="24"/>
        </w:rPr>
        <w:t>The Owner warrants that no person other than the Owner[, and the Developer</w:t>
      </w:r>
      <w:r w:rsidR="00A64F8C">
        <w:rPr>
          <w:rFonts w:ascii="Calibri" w:hAnsi="Calibri"/>
          <w:sz w:val="24"/>
          <w:szCs w:val="24"/>
        </w:rPr>
        <w:t>]</w:t>
      </w:r>
      <w:r w:rsidRPr="004F0C53">
        <w:rPr>
          <w:rFonts w:ascii="Calibri" w:hAnsi="Calibri"/>
          <w:sz w:val="24"/>
          <w:szCs w:val="24"/>
        </w:rPr>
        <w:t xml:space="preserve"> [and the Mortgagee] has any legal or equitable interest in the Property.</w:t>
      </w:r>
    </w:p>
    <w:p w:rsidR="0076371E" w:rsidRPr="004F0C53" w:rsidRDefault="00110992">
      <w:pPr>
        <w:pStyle w:val="Heading2"/>
        <w:rPr>
          <w:rFonts w:ascii="Calibri" w:hAnsi="Calibri"/>
          <w:sz w:val="24"/>
          <w:szCs w:val="24"/>
        </w:rPr>
      </w:pPr>
      <w:r w:rsidRPr="004F0C53">
        <w:rPr>
          <w:rFonts w:ascii="Calibri" w:hAnsi="Calibri"/>
          <w:sz w:val="24"/>
          <w:szCs w:val="24"/>
        </w:rPr>
        <w:t xml:space="preserve">Until the obligations in clause </w:t>
      </w:r>
      <w:r w:rsidR="0076371E" w:rsidRPr="004F0C53">
        <w:rPr>
          <w:rFonts w:ascii="Calibri" w:hAnsi="Calibri"/>
          <w:sz w:val="24"/>
          <w:szCs w:val="24"/>
        </w:rPr>
        <w:fldChar w:fldCharType="begin"/>
      </w:r>
      <w:r w:rsidRPr="004F0C53">
        <w:rPr>
          <w:rFonts w:ascii="Calibri" w:hAnsi="Calibri"/>
          <w:sz w:val="24"/>
          <w:szCs w:val="24"/>
        </w:rPr>
        <w:instrText xml:space="preserve">REF "a1023553" \h \w </w:instrText>
      </w:r>
      <w:r w:rsidR="00B85B4F" w:rsidRPr="004F0C53">
        <w:rPr>
          <w:rFonts w:ascii="Calibri" w:hAnsi="Calibri"/>
          <w:sz w:val="24"/>
          <w:szCs w:val="24"/>
        </w:rPr>
        <w:instrText xml:space="preserve"> \* MERGEFORMAT </w:instrText>
      </w:r>
      <w:r w:rsidR="0076371E" w:rsidRPr="004F0C53">
        <w:rPr>
          <w:rFonts w:ascii="Calibri" w:hAnsi="Calibri"/>
          <w:sz w:val="24"/>
          <w:szCs w:val="24"/>
        </w:rPr>
      </w:r>
      <w:r w:rsidR="0076371E" w:rsidRPr="004F0C53">
        <w:rPr>
          <w:rFonts w:ascii="Calibri" w:hAnsi="Calibri"/>
          <w:sz w:val="24"/>
          <w:szCs w:val="24"/>
        </w:rPr>
        <w:fldChar w:fldCharType="separate"/>
      </w:r>
      <w:r w:rsidR="00414E37" w:rsidRPr="004F0C53">
        <w:rPr>
          <w:rFonts w:ascii="Calibri" w:hAnsi="Calibri"/>
          <w:sz w:val="24"/>
          <w:szCs w:val="24"/>
        </w:rPr>
        <w:t>3</w:t>
      </w:r>
      <w:r w:rsidR="0076371E" w:rsidRPr="004F0C53">
        <w:rPr>
          <w:rFonts w:ascii="Calibri" w:hAnsi="Calibri"/>
          <w:sz w:val="24"/>
          <w:szCs w:val="24"/>
        </w:rPr>
        <w:fldChar w:fldCharType="end"/>
      </w:r>
      <w:r w:rsidRPr="004F0C53">
        <w:rPr>
          <w:rFonts w:ascii="Calibri" w:hAnsi="Calibri"/>
          <w:sz w:val="24"/>
          <w:szCs w:val="24"/>
        </w:rPr>
        <w:t xml:space="preserve"> have been complied with the Owner will give to the Council within </w:t>
      </w:r>
      <w:r w:rsidR="003256B4">
        <w:rPr>
          <w:rFonts w:ascii="Calibri" w:hAnsi="Calibri"/>
          <w:sz w:val="24"/>
          <w:szCs w:val="24"/>
        </w:rPr>
        <w:t>7</w:t>
      </w:r>
      <w:r w:rsidRPr="004F0C53">
        <w:rPr>
          <w:rFonts w:ascii="Calibri" w:hAnsi="Calibri"/>
          <w:sz w:val="24"/>
          <w:szCs w:val="24"/>
        </w:rPr>
        <w:t xml:space="preserve"> Working Days, the following details of any conveyance, transfer, lease, assignment, mortgage or other disposition entered into in respect of all or any part of the Property:</w:t>
      </w:r>
    </w:p>
    <w:p w:rsidR="0076371E" w:rsidRPr="004F0C53" w:rsidRDefault="00110992">
      <w:pPr>
        <w:pStyle w:val="Heading3"/>
        <w:rPr>
          <w:rFonts w:ascii="Calibri" w:hAnsi="Calibri"/>
          <w:sz w:val="24"/>
          <w:szCs w:val="24"/>
        </w:rPr>
      </w:pPr>
      <w:r w:rsidRPr="004F0C53">
        <w:rPr>
          <w:rFonts w:ascii="Calibri" w:hAnsi="Calibri"/>
          <w:sz w:val="24"/>
          <w:szCs w:val="24"/>
        </w:rPr>
        <w:t>the name and address of the person to whom the disposition was made; and</w:t>
      </w:r>
    </w:p>
    <w:p w:rsidR="0076371E" w:rsidRPr="004F0C53" w:rsidRDefault="00110992">
      <w:pPr>
        <w:pStyle w:val="Heading3"/>
        <w:rPr>
          <w:rFonts w:ascii="Calibri" w:hAnsi="Calibri"/>
          <w:sz w:val="24"/>
          <w:szCs w:val="24"/>
        </w:rPr>
      </w:pPr>
      <w:r w:rsidRPr="004F0C53">
        <w:rPr>
          <w:rFonts w:ascii="Calibri" w:hAnsi="Calibri"/>
          <w:sz w:val="24"/>
          <w:szCs w:val="24"/>
        </w:rPr>
        <w:t>the nature and extent of the interest disposed of.</w:t>
      </w:r>
    </w:p>
    <w:p w:rsidR="0076371E" w:rsidRPr="004F0C53" w:rsidRDefault="00110992">
      <w:pPr>
        <w:pStyle w:val="Heading1"/>
        <w:rPr>
          <w:rFonts w:ascii="Calibri" w:hAnsi="Calibri"/>
          <w:sz w:val="24"/>
          <w:szCs w:val="24"/>
        </w:rPr>
      </w:pPr>
      <w:bookmarkStart w:id="30" w:name="a882295"/>
      <w:bookmarkStart w:id="31" w:name="_Toc389830116"/>
      <w:r w:rsidRPr="004F0C53">
        <w:rPr>
          <w:rFonts w:ascii="Calibri" w:hAnsi="Calibri"/>
          <w:sz w:val="24"/>
          <w:szCs w:val="24"/>
        </w:rPr>
        <w:t>Notices</w:t>
      </w:r>
      <w:bookmarkEnd w:id="30"/>
      <w:bookmarkEnd w:id="31"/>
    </w:p>
    <w:p w:rsidR="0076371E" w:rsidRPr="004F0C53" w:rsidRDefault="00110992">
      <w:pPr>
        <w:pStyle w:val="Heading2"/>
        <w:rPr>
          <w:rFonts w:ascii="Calibri" w:hAnsi="Calibri"/>
          <w:sz w:val="24"/>
          <w:szCs w:val="24"/>
        </w:rPr>
      </w:pPr>
      <w:bookmarkStart w:id="32" w:name="a995745"/>
      <w:r w:rsidRPr="004F0C53">
        <w:rPr>
          <w:rFonts w:ascii="Calibri" w:hAnsi="Calibri"/>
          <w:sz w:val="24"/>
          <w:szCs w:val="24"/>
        </w:rPr>
        <w:t>A notice or other communication to be given under or in connection with this deed must be in writing and must be:</w:t>
      </w:r>
      <w:bookmarkEnd w:id="32"/>
    </w:p>
    <w:p w:rsidR="0076371E" w:rsidRPr="004F0C53" w:rsidRDefault="00110992">
      <w:pPr>
        <w:pStyle w:val="Heading3"/>
        <w:rPr>
          <w:rFonts w:ascii="Calibri" w:hAnsi="Calibri"/>
          <w:sz w:val="24"/>
          <w:szCs w:val="24"/>
        </w:rPr>
      </w:pPr>
      <w:r w:rsidRPr="004F0C53">
        <w:rPr>
          <w:rFonts w:ascii="Calibri" w:hAnsi="Calibri"/>
          <w:sz w:val="24"/>
          <w:szCs w:val="24"/>
        </w:rPr>
        <w:t xml:space="preserve">delivered by hand; or </w:t>
      </w:r>
    </w:p>
    <w:p w:rsidR="0076371E" w:rsidRPr="004F0C53" w:rsidRDefault="00110992">
      <w:pPr>
        <w:pStyle w:val="Heading3"/>
        <w:rPr>
          <w:rFonts w:ascii="Calibri" w:hAnsi="Calibri"/>
          <w:sz w:val="24"/>
          <w:szCs w:val="24"/>
        </w:rPr>
      </w:pPr>
      <w:r w:rsidRPr="004F0C53">
        <w:rPr>
          <w:rFonts w:ascii="Calibri" w:hAnsi="Calibri"/>
          <w:sz w:val="24"/>
          <w:szCs w:val="24"/>
        </w:rPr>
        <w:t>sent by pre-paid first class post or other next working day delivery service.</w:t>
      </w:r>
    </w:p>
    <w:p w:rsidR="0076371E" w:rsidRPr="004F0C53" w:rsidRDefault="00110992">
      <w:pPr>
        <w:pStyle w:val="Heading2"/>
        <w:rPr>
          <w:rFonts w:ascii="Calibri" w:hAnsi="Calibri"/>
          <w:sz w:val="24"/>
          <w:szCs w:val="24"/>
        </w:rPr>
      </w:pPr>
      <w:bookmarkStart w:id="33" w:name="a93493"/>
      <w:r w:rsidRPr="004F0C53">
        <w:rPr>
          <w:rFonts w:ascii="Calibri" w:hAnsi="Calibri"/>
          <w:sz w:val="24"/>
          <w:szCs w:val="24"/>
        </w:rPr>
        <w:t>Any notice or other communication to be given under this deed must be sent to the relevant party as follows:</w:t>
      </w:r>
      <w:bookmarkEnd w:id="33"/>
    </w:p>
    <w:p w:rsidR="0076371E" w:rsidRPr="004F0C53" w:rsidRDefault="00110992">
      <w:pPr>
        <w:pStyle w:val="Heading3"/>
        <w:rPr>
          <w:rFonts w:ascii="Calibri" w:hAnsi="Calibri"/>
          <w:sz w:val="24"/>
          <w:szCs w:val="24"/>
        </w:rPr>
      </w:pPr>
      <w:r w:rsidRPr="004F0C53">
        <w:rPr>
          <w:rFonts w:ascii="Calibri" w:hAnsi="Calibri"/>
          <w:sz w:val="24"/>
          <w:szCs w:val="24"/>
        </w:rPr>
        <w:t xml:space="preserve">to the Council at: </w:t>
      </w:r>
      <w:r w:rsidR="003256B4">
        <w:rPr>
          <w:rFonts w:ascii="Calibri" w:hAnsi="Calibri"/>
          <w:sz w:val="24"/>
          <w:szCs w:val="24"/>
        </w:rPr>
        <w:t>Town Hall, Lytham St Annes FY8 1LW</w:t>
      </w:r>
      <w:r w:rsidRPr="004F0C53">
        <w:rPr>
          <w:rFonts w:ascii="Calibri" w:hAnsi="Calibri"/>
          <w:sz w:val="24"/>
          <w:szCs w:val="24"/>
        </w:rPr>
        <w:t xml:space="preserve"> marked for the attention of </w:t>
      </w:r>
      <w:r w:rsidR="00E94211">
        <w:rPr>
          <w:rFonts w:ascii="Calibri" w:hAnsi="Calibri"/>
          <w:sz w:val="24"/>
          <w:szCs w:val="24"/>
        </w:rPr>
        <w:t>Karen Hodgkiss, Corporate Property Officer</w:t>
      </w:r>
      <w:r w:rsidRPr="004F0C53">
        <w:rPr>
          <w:rFonts w:ascii="Calibri" w:hAnsi="Calibri"/>
          <w:sz w:val="24"/>
          <w:szCs w:val="24"/>
        </w:rPr>
        <w:t>;</w:t>
      </w:r>
    </w:p>
    <w:p w:rsidR="0076371E" w:rsidRPr="004F0C53" w:rsidRDefault="00110992">
      <w:pPr>
        <w:pStyle w:val="Heading3"/>
        <w:rPr>
          <w:rFonts w:ascii="Calibri" w:hAnsi="Calibri"/>
          <w:sz w:val="24"/>
          <w:szCs w:val="24"/>
        </w:rPr>
      </w:pPr>
      <w:r w:rsidRPr="004F0C53">
        <w:rPr>
          <w:rFonts w:ascii="Calibri" w:hAnsi="Calibri"/>
          <w:sz w:val="24"/>
          <w:szCs w:val="24"/>
        </w:rPr>
        <w:t>to the Owner at: [ADDRESS] marked for the attention of [NAME/POSITION];</w:t>
      </w:r>
    </w:p>
    <w:p w:rsidR="0076371E" w:rsidRPr="004F0C53" w:rsidRDefault="00110992">
      <w:pPr>
        <w:pStyle w:val="Heading3"/>
        <w:rPr>
          <w:rFonts w:ascii="Calibri" w:hAnsi="Calibri"/>
          <w:sz w:val="24"/>
          <w:szCs w:val="24"/>
        </w:rPr>
      </w:pPr>
      <w:r w:rsidRPr="004F0C53">
        <w:rPr>
          <w:rFonts w:ascii="Calibri" w:hAnsi="Calibri"/>
          <w:sz w:val="24"/>
          <w:szCs w:val="24"/>
        </w:rPr>
        <w:t>to the Developer at: [ADDRESS] marked for the attention of [NAME/POSITION]; [and]</w:t>
      </w:r>
    </w:p>
    <w:p w:rsidR="0076371E" w:rsidRPr="004F0C53" w:rsidRDefault="00110992">
      <w:pPr>
        <w:pStyle w:val="Heading3"/>
        <w:rPr>
          <w:rFonts w:ascii="Calibri" w:hAnsi="Calibri"/>
          <w:sz w:val="24"/>
          <w:szCs w:val="24"/>
        </w:rPr>
      </w:pPr>
      <w:r w:rsidRPr="004F0C53">
        <w:rPr>
          <w:rFonts w:ascii="Calibri" w:hAnsi="Calibri"/>
          <w:sz w:val="24"/>
          <w:szCs w:val="24"/>
        </w:rPr>
        <w:t>[to the Mortgagee at: [ADDRESS] marked for the attention of [NAME/POSITION];]</w:t>
      </w:r>
    </w:p>
    <w:p w:rsidR="0076371E" w:rsidRPr="004F0C53" w:rsidRDefault="00110992">
      <w:pPr>
        <w:pStyle w:val="Bodysubclause"/>
        <w:rPr>
          <w:rFonts w:ascii="Calibri" w:hAnsi="Calibri"/>
          <w:sz w:val="24"/>
          <w:szCs w:val="24"/>
        </w:rPr>
      </w:pPr>
      <w:r w:rsidRPr="004F0C53">
        <w:rPr>
          <w:rFonts w:ascii="Calibri" w:hAnsi="Calibri"/>
          <w:sz w:val="24"/>
          <w:szCs w:val="24"/>
        </w:rPr>
        <w:t>or as otherwise specified by the relevant person by notice in writing to each other person.</w:t>
      </w:r>
    </w:p>
    <w:p w:rsidR="0076371E" w:rsidRPr="004F0C53" w:rsidRDefault="00110992">
      <w:pPr>
        <w:pStyle w:val="Heading2"/>
        <w:rPr>
          <w:rFonts w:ascii="Calibri" w:hAnsi="Calibri"/>
          <w:sz w:val="24"/>
          <w:szCs w:val="24"/>
        </w:rPr>
      </w:pPr>
      <w:r w:rsidRPr="004F0C53">
        <w:rPr>
          <w:rFonts w:ascii="Calibri" w:hAnsi="Calibri"/>
          <w:sz w:val="24"/>
          <w:szCs w:val="24"/>
        </w:rPr>
        <w:t xml:space="preserve">Any notice or other communication given in accordance with clause </w:t>
      </w:r>
      <w:r w:rsidR="0076371E" w:rsidRPr="004F0C53">
        <w:rPr>
          <w:rFonts w:ascii="Calibri" w:hAnsi="Calibri"/>
          <w:sz w:val="24"/>
          <w:szCs w:val="24"/>
        </w:rPr>
        <w:fldChar w:fldCharType="begin"/>
      </w:r>
      <w:r w:rsidRPr="004F0C53">
        <w:rPr>
          <w:rFonts w:ascii="Calibri" w:hAnsi="Calibri"/>
          <w:sz w:val="24"/>
          <w:szCs w:val="24"/>
        </w:rPr>
        <w:instrText xml:space="preserve">REF "a995745" \h \w </w:instrText>
      </w:r>
      <w:r w:rsidR="00B85B4F" w:rsidRPr="004F0C53">
        <w:rPr>
          <w:rFonts w:ascii="Calibri" w:hAnsi="Calibri"/>
          <w:sz w:val="24"/>
          <w:szCs w:val="24"/>
        </w:rPr>
        <w:instrText xml:space="preserve"> \* MERGEFORMAT </w:instrText>
      </w:r>
      <w:r w:rsidR="0076371E" w:rsidRPr="004F0C53">
        <w:rPr>
          <w:rFonts w:ascii="Calibri" w:hAnsi="Calibri"/>
          <w:sz w:val="24"/>
          <w:szCs w:val="24"/>
        </w:rPr>
      </w:r>
      <w:r w:rsidR="0076371E" w:rsidRPr="004F0C53">
        <w:rPr>
          <w:rFonts w:ascii="Calibri" w:hAnsi="Calibri"/>
          <w:sz w:val="24"/>
          <w:szCs w:val="24"/>
        </w:rPr>
        <w:fldChar w:fldCharType="separate"/>
      </w:r>
      <w:r w:rsidR="00414E37" w:rsidRPr="004F0C53">
        <w:rPr>
          <w:rFonts w:ascii="Calibri" w:hAnsi="Calibri"/>
          <w:sz w:val="24"/>
          <w:szCs w:val="24"/>
        </w:rPr>
        <w:t>12.1</w:t>
      </w:r>
      <w:r w:rsidR="0076371E" w:rsidRPr="004F0C53">
        <w:rPr>
          <w:rFonts w:ascii="Calibri" w:hAnsi="Calibri"/>
          <w:sz w:val="24"/>
          <w:szCs w:val="24"/>
        </w:rPr>
        <w:fldChar w:fldCharType="end"/>
      </w:r>
      <w:r w:rsidRPr="004F0C53">
        <w:rPr>
          <w:rFonts w:ascii="Calibri" w:hAnsi="Calibri"/>
          <w:sz w:val="24"/>
          <w:szCs w:val="24"/>
        </w:rPr>
        <w:t xml:space="preserve"> and clause </w:t>
      </w:r>
      <w:r w:rsidR="0076371E" w:rsidRPr="004F0C53">
        <w:rPr>
          <w:rFonts w:ascii="Calibri" w:hAnsi="Calibri"/>
          <w:sz w:val="24"/>
          <w:szCs w:val="24"/>
        </w:rPr>
        <w:fldChar w:fldCharType="begin"/>
      </w:r>
      <w:r w:rsidRPr="004F0C53">
        <w:rPr>
          <w:rFonts w:ascii="Calibri" w:hAnsi="Calibri"/>
          <w:sz w:val="24"/>
          <w:szCs w:val="24"/>
        </w:rPr>
        <w:instrText xml:space="preserve">REF "a93493" \h \w </w:instrText>
      </w:r>
      <w:r w:rsidR="00B85B4F" w:rsidRPr="004F0C53">
        <w:rPr>
          <w:rFonts w:ascii="Calibri" w:hAnsi="Calibri"/>
          <w:sz w:val="24"/>
          <w:szCs w:val="24"/>
        </w:rPr>
        <w:instrText xml:space="preserve"> \* MERGEFORMAT </w:instrText>
      </w:r>
      <w:r w:rsidR="0076371E" w:rsidRPr="004F0C53">
        <w:rPr>
          <w:rFonts w:ascii="Calibri" w:hAnsi="Calibri"/>
          <w:sz w:val="24"/>
          <w:szCs w:val="24"/>
        </w:rPr>
      </w:r>
      <w:r w:rsidR="0076371E" w:rsidRPr="004F0C53">
        <w:rPr>
          <w:rFonts w:ascii="Calibri" w:hAnsi="Calibri"/>
          <w:sz w:val="24"/>
          <w:szCs w:val="24"/>
        </w:rPr>
        <w:fldChar w:fldCharType="separate"/>
      </w:r>
      <w:r w:rsidR="00414E37" w:rsidRPr="004F0C53">
        <w:rPr>
          <w:rFonts w:ascii="Calibri" w:hAnsi="Calibri"/>
          <w:sz w:val="24"/>
          <w:szCs w:val="24"/>
        </w:rPr>
        <w:t>12.2</w:t>
      </w:r>
      <w:r w:rsidR="0076371E" w:rsidRPr="004F0C53">
        <w:rPr>
          <w:rFonts w:ascii="Calibri" w:hAnsi="Calibri"/>
          <w:sz w:val="24"/>
          <w:szCs w:val="24"/>
        </w:rPr>
        <w:fldChar w:fldCharType="end"/>
      </w:r>
      <w:r w:rsidRPr="004F0C53">
        <w:rPr>
          <w:rFonts w:ascii="Calibri" w:hAnsi="Calibri"/>
          <w:sz w:val="24"/>
          <w:szCs w:val="24"/>
        </w:rPr>
        <w:t xml:space="preserve"> will be deemed to have been received:</w:t>
      </w:r>
    </w:p>
    <w:p w:rsidR="0076371E" w:rsidRPr="004F0C53" w:rsidRDefault="00110992">
      <w:pPr>
        <w:pStyle w:val="Heading3"/>
        <w:rPr>
          <w:rFonts w:ascii="Calibri" w:hAnsi="Calibri"/>
          <w:sz w:val="24"/>
          <w:szCs w:val="24"/>
        </w:rPr>
      </w:pPr>
      <w:r w:rsidRPr="004F0C53">
        <w:rPr>
          <w:rFonts w:ascii="Calibri" w:hAnsi="Calibri"/>
          <w:sz w:val="24"/>
          <w:szCs w:val="24"/>
        </w:rPr>
        <w:t xml:space="preserve">if delivered by hand, on signature of a delivery receipt or at the time the notice is left at the address provided that if delivery occurs before 9.00 am on a Working Day, the notice will be deemed to have been received at 9.00 am on that day, and if delivery occurs after 5.00 pm </w:t>
      </w:r>
      <w:r w:rsidRPr="004F0C53">
        <w:rPr>
          <w:rFonts w:ascii="Calibri" w:hAnsi="Calibri"/>
          <w:sz w:val="24"/>
          <w:szCs w:val="24"/>
        </w:rPr>
        <w:lastRenderedPageBreak/>
        <w:t>on a Working Day, or on a day which is not a Working Day, the notice will be deemed to have been received at 9.00 am on the next Working Day;</w:t>
      </w:r>
    </w:p>
    <w:p w:rsidR="0076371E" w:rsidRPr="004F0C53" w:rsidRDefault="00110992">
      <w:pPr>
        <w:pStyle w:val="Heading3"/>
        <w:rPr>
          <w:rFonts w:ascii="Calibri" w:hAnsi="Calibri"/>
          <w:sz w:val="24"/>
          <w:szCs w:val="24"/>
        </w:rPr>
      </w:pPr>
      <w:r w:rsidRPr="004F0C53">
        <w:rPr>
          <w:rFonts w:ascii="Calibri" w:hAnsi="Calibri"/>
          <w:sz w:val="24"/>
          <w:szCs w:val="24"/>
        </w:rPr>
        <w:t>if sent by pre-paid first class post or other next working day delivery service at 9.00 am on the second Working Day after posting.</w:t>
      </w:r>
    </w:p>
    <w:p w:rsidR="0076371E" w:rsidRPr="004F0C53" w:rsidRDefault="00110992">
      <w:pPr>
        <w:pStyle w:val="Heading2"/>
        <w:rPr>
          <w:rFonts w:ascii="Calibri" w:hAnsi="Calibri"/>
          <w:sz w:val="24"/>
          <w:szCs w:val="24"/>
        </w:rPr>
      </w:pPr>
      <w:r w:rsidRPr="004F0C53">
        <w:rPr>
          <w:rFonts w:ascii="Calibri" w:hAnsi="Calibri"/>
          <w:sz w:val="24"/>
          <w:szCs w:val="24"/>
        </w:rPr>
        <w:t>A notice or other communication given under this deed shall not be validly given if sent by e-mail.</w:t>
      </w:r>
    </w:p>
    <w:p w:rsidR="0076371E" w:rsidRPr="004F0C53" w:rsidRDefault="00110992">
      <w:pPr>
        <w:pStyle w:val="Heading2"/>
        <w:rPr>
          <w:rFonts w:ascii="Calibri" w:hAnsi="Calibri"/>
          <w:sz w:val="24"/>
          <w:szCs w:val="24"/>
        </w:rPr>
      </w:pPr>
      <w:r w:rsidRPr="004F0C53">
        <w:rPr>
          <w:rFonts w:ascii="Calibri" w:hAnsi="Calibri"/>
          <w:sz w:val="24"/>
          <w:szCs w:val="24"/>
        </w:rPr>
        <w:t>This clause does not apply to the service of any proceedings or other documents in any legal action or, where applicable, any arbitration or other method of dispute resolution.</w:t>
      </w:r>
    </w:p>
    <w:p w:rsidR="0076371E" w:rsidRPr="004F0C53" w:rsidRDefault="00110992">
      <w:pPr>
        <w:pStyle w:val="Heading1"/>
        <w:rPr>
          <w:rFonts w:ascii="Calibri" w:hAnsi="Calibri"/>
          <w:sz w:val="24"/>
          <w:szCs w:val="24"/>
        </w:rPr>
      </w:pPr>
      <w:bookmarkStart w:id="34" w:name="a113240"/>
      <w:bookmarkStart w:id="35" w:name="_Toc389830117"/>
      <w:r w:rsidRPr="004F0C53">
        <w:rPr>
          <w:rFonts w:ascii="Calibri" w:hAnsi="Calibri"/>
          <w:sz w:val="24"/>
          <w:szCs w:val="24"/>
        </w:rPr>
        <w:t>Third party rights</w:t>
      </w:r>
      <w:bookmarkEnd w:id="34"/>
      <w:bookmarkEnd w:id="35"/>
    </w:p>
    <w:p w:rsidR="0076371E" w:rsidRPr="004F0C53" w:rsidRDefault="00110992">
      <w:pPr>
        <w:pStyle w:val="Bodysubclause"/>
        <w:rPr>
          <w:rFonts w:ascii="Calibri" w:hAnsi="Calibri"/>
          <w:sz w:val="24"/>
          <w:szCs w:val="24"/>
        </w:rPr>
      </w:pPr>
      <w:r w:rsidRPr="004F0C53">
        <w:rPr>
          <w:rFonts w:ascii="Calibri" w:hAnsi="Calibri"/>
          <w:sz w:val="24"/>
          <w:szCs w:val="24"/>
        </w:rPr>
        <w:t>A person who is not a party to this deed shall not have any rights under the Contracts (Rights of Third Parties) Act 1999 to enforce any term of this deed.</w:t>
      </w:r>
    </w:p>
    <w:p w:rsidR="0076371E" w:rsidRPr="004F0C53" w:rsidRDefault="00110992">
      <w:pPr>
        <w:pStyle w:val="Heading1"/>
        <w:rPr>
          <w:rFonts w:ascii="Calibri" w:hAnsi="Calibri"/>
          <w:sz w:val="24"/>
          <w:szCs w:val="24"/>
        </w:rPr>
      </w:pPr>
      <w:bookmarkStart w:id="36" w:name="a431089"/>
      <w:bookmarkStart w:id="37" w:name="_Toc389830118"/>
      <w:r w:rsidRPr="004F0C53">
        <w:rPr>
          <w:rFonts w:ascii="Calibri" w:hAnsi="Calibri"/>
          <w:sz w:val="24"/>
          <w:szCs w:val="24"/>
        </w:rPr>
        <w:t>Governing law</w:t>
      </w:r>
      <w:bookmarkEnd w:id="36"/>
      <w:bookmarkEnd w:id="37"/>
    </w:p>
    <w:p w:rsidR="0076371E" w:rsidRPr="004F0C53" w:rsidRDefault="00110992">
      <w:pPr>
        <w:pStyle w:val="Bodysubclause"/>
        <w:rPr>
          <w:rFonts w:ascii="Calibri" w:hAnsi="Calibri"/>
          <w:sz w:val="24"/>
          <w:szCs w:val="24"/>
        </w:rPr>
      </w:pPr>
      <w:r w:rsidRPr="004F0C53">
        <w:rPr>
          <w:rFonts w:ascii="Calibri" w:hAnsi="Calibri"/>
          <w:sz w:val="24"/>
          <w:szCs w:val="24"/>
        </w:rPr>
        <w:t xml:space="preserve">This deed and any dispute or claim arising out of or in connection with it or its subject matter or formation (including non-contractual disputes or claims) shall be governed by and construed in accordance with the law of England and Wales. </w:t>
      </w:r>
    </w:p>
    <w:p w:rsidR="0076371E" w:rsidRPr="004F0C53" w:rsidRDefault="00110992">
      <w:pPr>
        <w:pStyle w:val="NormalSpaced"/>
        <w:rPr>
          <w:rFonts w:ascii="Calibri" w:hAnsi="Calibri"/>
          <w:sz w:val="24"/>
          <w:szCs w:val="24"/>
        </w:rPr>
      </w:pPr>
      <w:r w:rsidRPr="004F0C53">
        <w:rPr>
          <w:rFonts w:ascii="Calibri" w:hAnsi="Calibri"/>
          <w:sz w:val="24"/>
          <w:szCs w:val="24"/>
        </w:rPr>
        <w:t>This document has been executed as a deed and is delivered and takes effect on the date stated at the beginning of it.</w:t>
      </w:r>
    </w:p>
    <w:bookmarkEnd w:id="7"/>
    <w:p w:rsidR="0076371E" w:rsidRPr="004F0C53" w:rsidRDefault="0076371E">
      <w:pPr>
        <w:pStyle w:val="XExecution"/>
        <w:pageBreakBefore/>
        <w:rPr>
          <w:rFonts w:ascii="Calibri" w:hAnsi="Calibri"/>
          <w:sz w:val="24"/>
          <w:szCs w:val="24"/>
        </w:rPr>
      </w:pPr>
    </w:p>
    <w:tbl>
      <w:tblPr>
        <w:tblW w:w="0" w:type="auto"/>
        <w:tblInd w:w="108" w:type="dxa"/>
        <w:tblLayout w:type="fixed"/>
        <w:tblLook w:val="0000" w:firstRow="0" w:lastRow="0" w:firstColumn="0" w:lastColumn="0" w:noHBand="0" w:noVBand="0"/>
      </w:tblPr>
      <w:tblGrid>
        <w:gridCol w:w="4154"/>
        <w:gridCol w:w="4154"/>
      </w:tblGrid>
      <w:tr w:rsidR="0076371E" w:rsidRPr="004F0C53">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 xml:space="preserve">Executed as a deed by [NAME OF ] acting by [NAME OF FIRST DIRECTOR], a director and [NAME OF SECOND DIRECTOR OR SECRETARY], [a director </w:t>
            </w:r>
            <w:r w:rsidRPr="004F0C53">
              <w:rPr>
                <w:rFonts w:ascii="Calibri" w:hAnsi="Calibri"/>
                <w:b/>
                <w:sz w:val="24"/>
                <w:szCs w:val="24"/>
              </w:rPr>
              <w:t>OR</w:t>
            </w:r>
            <w:r w:rsidRPr="004F0C53">
              <w:rPr>
                <w:rFonts w:ascii="Calibri" w:hAnsi="Calibri"/>
                <w:sz w:val="24"/>
                <w:szCs w:val="24"/>
              </w:rPr>
              <w:t xml:space="preserve"> its secretary]</w:t>
            </w:r>
          </w:p>
        </w:tc>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FIRST DIRECTOR]</w:t>
            </w:r>
          </w:p>
          <w:p w:rsidR="0076371E" w:rsidRPr="004F0C53" w:rsidRDefault="00110992">
            <w:pPr>
              <w:pStyle w:val="XExecution"/>
              <w:rPr>
                <w:rFonts w:ascii="Calibri" w:hAnsi="Calibri"/>
                <w:sz w:val="24"/>
                <w:szCs w:val="24"/>
              </w:rPr>
            </w:pPr>
            <w:r w:rsidRPr="004F0C53">
              <w:rPr>
                <w:rFonts w:ascii="Calibri" w:hAnsi="Calibri"/>
                <w:sz w:val="24"/>
                <w:szCs w:val="24"/>
              </w:rPr>
              <w:t>Director</w:t>
            </w:r>
          </w:p>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SECOND DIRECTOR OR SECRETARY]</w:t>
            </w:r>
          </w:p>
          <w:p w:rsidR="0076371E" w:rsidRPr="004F0C53" w:rsidRDefault="00110992">
            <w:pPr>
              <w:pStyle w:val="XExecution"/>
              <w:rPr>
                <w:rFonts w:ascii="Calibri" w:hAnsi="Calibri"/>
                <w:sz w:val="24"/>
                <w:szCs w:val="24"/>
              </w:rPr>
            </w:pPr>
            <w:r w:rsidRPr="004F0C53">
              <w:rPr>
                <w:rFonts w:ascii="Calibri" w:hAnsi="Calibri"/>
                <w:sz w:val="24"/>
                <w:szCs w:val="24"/>
              </w:rPr>
              <w:t xml:space="preserve">[Director </w:t>
            </w:r>
            <w:r w:rsidRPr="004F0C53">
              <w:rPr>
                <w:rFonts w:ascii="Calibri" w:hAnsi="Calibri"/>
                <w:b/>
                <w:sz w:val="24"/>
                <w:szCs w:val="24"/>
              </w:rPr>
              <w:t>OR</w:t>
            </w:r>
            <w:r w:rsidRPr="004F0C53">
              <w:rPr>
                <w:rFonts w:ascii="Calibri" w:hAnsi="Calibri"/>
                <w:sz w:val="24"/>
                <w:szCs w:val="24"/>
              </w:rPr>
              <w:t xml:space="preserve"> Secretary]</w:t>
            </w:r>
          </w:p>
        </w:tc>
      </w:tr>
      <w:tr w:rsidR="0076371E" w:rsidRPr="004F0C53">
        <w:tc>
          <w:tcPr>
            <w:tcW w:w="4154" w:type="dxa"/>
          </w:tcPr>
          <w:p w:rsidR="0076371E" w:rsidRPr="004F0C53" w:rsidRDefault="00110992">
            <w:pPr>
              <w:pStyle w:val="XExecution"/>
              <w:rPr>
                <w:rFonts w:ascii="Calibri" w:hAnsi="Calibri"/>
                <w:sz w:val="24"/>
                <w:szCs w:val="24"/>
              </w:rPr>
            </w:pPr>
            <w:r w:rsidRPr="004F0C53">
              <w:rPr>
                <w:rFonts w:ascii="Calibri" w:hAnsi="Calibri"/>
                <w:b/>
                <w:sz w:val="24"/>
                <w:szCs w:val="24"/>
              </w:rPr>
              <w:t>OR</w:t>
            </w:r>
          </w:p>
          <w:p w:rsidR="0076371E" w:rsidRPr="004F0C53" w:rsidRDefault="0076371E">
            <w:pPr>
              <w:pStyle w:val="XExecution"/>
              <w:rPr>
                <w:rFonts w:ascii="Calibri" w:hAnsi="Calibri"/>
                <w:sz w:val="24"/>
                <w:szCs w:val="24"/>
              </w:rPr>
            </w:pPr>
          </w:p>
        </w:tc>
        <w:tc>
          <w:tcPr>
            <w:tcW w:w="4154" w:type="dxa"/>
          </w:tcPr>
          <w:p w:rsidR="0076371E" w:rsidRPr="004F0C53" w:rsidRDefault="0076371E">
            <w:pPr>
              <w:rPr>
                <w:rFonts w:ascii="Calibri" w:hAnsi="Calibri"/>
                <w:sz w:val="24"/>
                <w:szCs w:val="24"/>
              </w:rPr>
            </w:pPr>
          </w:p>
        </w:tc>
      </w:tr>
      <w:tr w:rsidR="0076371E" w:rsidRPr="004F0C53">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Executed as a deed by [NAME OF ] acting by [NAME OF DIRECTOR], a director, in the presence of:</w:t>
            </w:r>
          </w:p>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WITNESS]</w:t>
            </w:r>
          </w:p>
          <w:p w:rsidR="0076371E" w:rsidRPr="004F0C53" w:rsidRDefault="00110992">
            <w:pPr>
              <w:pStyle w:val="XExecution"/>
              <w:rPr>
                <w:rFonts w:ascii="Calibri" w:hAnsi="Calibri"/>
                <w:sz w:val="24"/>
                <w:szCs w:val="24"/>
              </w:rPr>
            </w:pPr>
            <w:r w:rsidRPr="004F0C53">
              <w:rPr>
                <w:rFonts w:ascii="Calibri" w:hAnsi="Calibri"/>
                <w:sz w:val="24"/>
                <w:szCs w:val="24"/>
              </w:rPr>
              <w:t>[NAME, ADDRESS [AND OCCUPATION] OF WITNESS]</w:t>
            </w:r>
          </w:p>
          <w:p w:rsidR="0076371E" w:rsidRPr="004F0C53" w:rsidRDefault="00110992">
            <w:pPr>
              <w:pStyle w:val="XExecution"/>
              <w:rPr>
                <w:rFonts w:ascii="Calibri" w:hAnsi="Calibri"/>
                <w:sz w:val="24"/>
                <w:szCs w:val="24"/>
              </w:rPr>
            </w:pPr>
            <w:r w:rsidRPr="004F0C53">
              <w:rPr>
                <w:rFonts w:ascii="Calibri" w:hAnsi="Calibri"/>
                <w:sz w:val="24"/>
                <w:szCs w:val="24"/>
              </w:rPr>
              <w:t> </w:t>
            </w:r>
          </w:p>
        </w:tc>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DIRECTOR]</w:t>
            </w:r>
          </w:p>
          <w:p w:rsidR="0076371E" w:rsidRPr="004F0C53" w:rsidRDefault="00110992">
            <w:pPr>
              <w:pStyle w:val="XExecution"/>
              <w:rPr>
                <w:rFonts w:ascii="Calibri" w:hAnsi="Calibri"/>
                <w:sz w:val="24"/>
                <w:szCs w:val="24"/>
              </w:rPr>
            </w:pPr>
            <w:r w:rsidRPr="004F0C53">
              <w:rPr>
                <w:rFonts w:ascii="Calibri" w:hAnsi="Calibri"/>
                <w:sz w:val="24"/>
                <w:szCs w:val="24"/>
              </w:rPr>
              <w:t>Director</w:t>
            </w:r>
          </w:p>
          <w:p w:rsidR="0076371E" w:rsidRPr="004F0C53" w:rsidRDefault="00110992">
            <w:pPr>
              <w:pStyle w:val="XExecution"/>
              <w:rPr>
                <w:rFonts w:ascii="Calibri" w:hAnsi="Calibri"/>
                <w:sz w:val="24"/>
                <w:szCs w:val="24"/>
              </w:rPr>
            </w:pPr>
            <w:r w:rsidRPr="004F0C53">
              <w:rPr>
                <w:rFonts w:ascii="Calibri" w:hAnsi="Calibri"/>
                <w:sz w:val="24"/>
                <w:szCs w:val="24"/>
              </w:rPr>
              <w:t> </w:t>
            </w:r>
          </w:p>
        </w:tc>
      </w:tr>
      <w:tr w:rsidR="0076371E" w:rsidRPr="004F0C53">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 xml:space="preserve">Executed as a deed by [NAME OF ] acting by [NAME OF FIRST DIRECTOR], a director and [NAME OF SECOND DIRECTOR OR SECRETARY], [a director </w:t>
            </w:r>
            <w:r w:rsidRPr="004F0C53">
              <w:rPr>
                <w:rFonts w:ascii="Calibri" w:hAnsi="Calibri"/>
                <w:b/>
                <w:sz w:val="24"/>
                <w:szCs w:val="24"/>
              </w:rPr>
              <w:t>OR</w:t>
            </w:r>
            <w:r w:rsidRPr="004F0C53">
              <w:rPr>
                <w:rFonts w:ascii="Calibri" w:hAnsi="Calibri"/>
                <w:sz w:val="24"/>
                <w:szCs w:val="24"/>
              </w:rPr>
              <w:t xml:space="preserve"> its secretary]</w:t>
            </w:r>
          </w:p>
        </w:tc>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FIRST DIRECTOR]</w:t>
            </w:r>
          </w:p>
          <w:p w:rsidR="0076371E" w:rsidRPr="004F0C53" w:rsidRDefault="00110992">
            <w:pPr>
              <w:pStyle w:val="XExecution"/>
              <w:rPr>
                <w:rFonts w:ascii="Calibri" w:hAnsi="Calibri"/>
                <w:sz w:val="24"/>
                <w:szCs w:val="24"/>
              </w:rPr>
            </w:pPr>
            <w:r w:rsidRPr="004F0C53">
              <w:rPr>
                <w:rFonts w:ascii="Calibri" w:hAnsi="Calibri"/>
                <w:sz w:val="24"/>
                <w:szCs w:val="24"/>
              </w:rPr>
              <w:t>Director</w:t>
            </w:r>
          </w:p>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SECOND DIRECTOR OR SECRETARY]</w:t>
            </w:r>
          </w:p>
          <w:p w:rsidR="0076371E" w:rsidRPr="004F0C53" w:rsidRDefault="00110992">
            <w:pPr>
              <w:pStyle w:val="XExecution"/>
              <w:rPr>
                <w:rFonts w:ascii="Calibri" w:hAnsi="Calibri"/>
                <w:sz w:val="24"/>
                <w:szCs w:val="24"/>
              </w:rPr>
            </w:pPr>
            <w:r w:rsidRPr="004F0C53">
              <w:rPr>
                <w:rFonts w:ascii="Calibri" w:hAnsi="Calibri"/>
                <w:sz w:val="24"/>
                <w:szCs w:val="24"/>
              </w:rPr>
              <w:t xml:space="preserve">[Director </w:t>
            </w:r>
            <w:r w:rsidRPr="004F0C53">
              <w:rPr>
                <w:rFonts w:ascii="Calibri" w:hAnsi="Calibri"/>
                <w:b/>
                <w:sz w:val="24"/>
                <w:szCs w:val="24"/>
              </w:rPr>
              <w:t>OR</w:t>
            </w:r>
            <w:r w:rsidRPr="004F0C53">
              <w:rPr>
                <w:rFonts w:ascii="Calibri" w:hAnsi="Calibri"/>
                <w:sz w:val="24"/>
                <w:szCs w:val="24"/>
              </w:rPr>
              <w:t xml:space="preserve"> Secretary]</w:t>
            </w:r>
          </w:p>
        </w:tc>
      </w:tr>
      <w:tr w:rsidR="0076371E" w:rsidRPr="004F0C53">
        <w:tc>
          <w:tcPr>
            <w:tcW w:w="4154" w:type="dxa"/>
          </w:tcPr>
          <w:p w:rsidR="0076371E" w:rsidRPr="004F0C53" w:rsidRDefault="00110992">
            <w:pPr>
              <w:pStyle w:val="XExecution"/>
              <w:rPr>
                <w:rFonts w:ascii="Calibri" w:hAnsi="Calibri"/>
                <w:sz w:val="24"/>
                <w:szCs w:val="24"/>
              </w:rPr>
            </w:pPr>
            <w:r w:rsidRPr="004F0C53">
              <w:rPr>
                <w:rFonts w:ascii="Calibri" w:hAnsi="Calibri"/>
                <w:b/>
                <w:sz w:val="24"/>
                <w:szCs w:val="24"/>
              </w:rPr>
              <w:t>OR</w:t>
            </w:r>
          </w:p>
          <w:p w:rsidR="0076371E" w:rsidRPr="004F0C53" w:rsidRDefault="0076371E">
            <w:pPr>
              <w:pStyle w:val="XExecution"/>
              <w:rPr>
                <w:rFonts w:ascii="Calibri" w:hAnsi="Calibri"/>
                <w:sz w:val="24"/>
                <w:szCs w:val="24"/>
              </w:rPr>
            </w:pPr>
          </w:p>
        </w:tc>
        <w:tc>
          <w:tcPr>
            <w:tcW w:w="4154" w:type="dxa"/>
          </w:tcPr>
          <w:p w:rsidR="0076371E" w:rsidRPr="004F0C53" w:rsidRDefault="0076371E">
            <w:pPr>
              <w:rPr>
                <w:rFonts w:ascii="Calibri" w:hAnsi="Calibri"/>
                <w:sz w:val="24"/>
                <w:szCs w:val="24"/>
              </w:rPr>
            </w:pPr>
          </w:p>
        </w:tc>
      </w:tr>
      <w:tr w:rsidR="0076371E" w:rsidRPr="004F0C53">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Executed as a deed by [NAME OF ] acting by [NAME OF DIRECTOR], a director, in the presence of:</w:t>
            </w:r>
          </w:p>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WITNESS]</w:t>
            </w:r>
          </w:p>
          <w:p w:rsidR="0076371E" w:rsidRPr="004F0C53" w:rsidRDefault="00110992">
            <w:pPr>
              <w:pStyle w:val="XExecution"/>
              <w:rPr>
                <w:rFonts w:ascii="Calibri" w:hAnsi="Calibri"/>
                <w:sz w:val="24"/>
                <w:szCs w:val="24"/>
              </w:rPr>
            </w:pPr>
            <w:r w:rsidRPr="004F0C53">
              <w:rPr>
                <w:rFonts w:ascii="Calibri" w:hAnsi="Calibri"/>
                <w:sz w:val="24"/>
                <w:szCs w:val="24"/>
              </w:rPr>
              <w:t>[NAME, ADDRESS [AND OCCUPATION] OF WITNESS]</w:t>
            </w:r>
          </w:p>
          <w:p w:rsidR="0076371E" w:rsidRPr="004F0C53" w:rsidRDefault="00110992">
            <w:pPr>
              <w:pStyle w:val="XExecution"/>
              <w:rPr>
                <w:rFonts w:ascii="Calibri" w:hAnsi="Calibri"/>
                <w:sz w:val="24"/>
                <w:szCs w:val="24"/>
              </w:rPr>
            </w:pPr>
            <w:r w:rsidRPr="004F0C53">
              <w:rPr>
                <w:rFonts w:ascii="Calibri" w:hAnsi="Calibri"/>
                <w:sz w:val="24"/>
                <w:szCs w:val="24"/>
              </w:rPr>
              <w:t> </w:t>
            </w:r>
          </w:p>
        </w:tc>
        <w:tc>
          <w:tcPr>
            <w:tcW w:w="4154" w:type="dxa"/>
          </w:tcPr>
          <w:p w:rsidR="0076371E" w:rsidRPr="004F0C53" w:rsidRDefault="00110992">
            <w:pPr>
              <w:pStyle w:val="XExecution"/>
              <w:rPr>
                <w:rFonts w:ascii="Calibri" w:hAnsi="Calibri"/>
                <w:sz w:val="24"/>
                <w:szCs w:val="24"/>
              </w:rPr>
            </w:pPr>
            <w:r w:rsidRPr="004F0C53">
              <w:rPr>
                <w:rFonts w:ascii="Calibri" w:hAnsi="Calibri"/>
                <w:sz w:val="24"/>
                <w:szCs w:val="24"/>
              </w:rPr>
              <w:t>.......................................</w:t>
            </w:r>
          </w:p>
          <w:p w:rsidR="0076371E" w:rsidRPr="004F0C53" w:rsidRDefault="00110992">
            <w:pPr>
              <w:pStyle w:val="XExecution"/>
              <w:rPr>
                <w:rFonts w:ascii="Calibri" w:hAnsi="Calibri"/>
                <w:sz w:val="24"/>
                <w:szCs w:val="24"/>
              </w:rPr>
            </w:pPr>
            <w:r w:rsidRPr="004F0C53">
              <w:rPr>
                <w:rFonts w:ascii="Calibri" w:hAnsi="Calibri"/>
                <w:sz w:val="24"/>
                <w:szCs w:val="24"/>
              </w:rPr>
              <w:t>[SIGNATURE OF DIRECTOR]</w:t>
            </w:r>
          </w:p>
          <w:p w:rsidR="0076371E" w:rsidRPr="004F0C53" w:rsidRDefault="00110992">
            <w:pPr>
              <w:pStyle w:val="XExecution"/>
              <w:rPr>
                <w:rFonts w:ascii="Calibri" w:hAnsi="Calibri"/>
                <w:sz w:val="24"/>
                <w:szCs w:val="24"/>
              </w:rPr>
            </w:pPr>
            <w:r w:rsidRPr="004F0C53">
              <w:rPr>
                <w:rFonts w:ascii="Calibri" w:hAnsi="Calibri"/>
                <w:sz w:val="24"/>
                <w:szCs w:val="24"/>
              </w:rPr>
              <w:t>Director</w:t>
            </w:r>
          </w:p>
          <w:p w:rsidR="0076371E" w:rsidRPr="004F0C53" w:rsidRDefault="00110992">
            <w:pPr>
              <w:pStyle w:val="XExecution"/>
              <w:rPr>
                <w:rFonts w:ascii="Calibri" w:hAnsi="Calibri"/>
                <w:sz w:val="24"/>
                <w:szCs w:val="24"/>
              </w:rPr>
            </w:pPr>
            <w:r w:rsidRPr="004F0C53">
              <w:rPr>
                <w:rFonts w:ascii="Calibri" w:hAnsi="Calibri"/>
                <w:sz w:val="24"/>
                <w:szCs w:val="24"/>
              </w:rPr>
              <w:t> </w:t>
            </w:r>
          </w:p>
        </w:tc>
      </w:tr>
    </w:tbl>
    <w:p w:rsidR="00110992" w:rsidRPr="004F0C53" w:rsidRDefault="00110992">
      <w:pPr>
        <w:rPr>
          <w:rFonts w:ascii="Calibri" w:hAnsi="Calibri"/>
          <w:sz w:val="24"/>
          <w:szCs w:val="24"/>
        </w:rPr>
      </w:pPr>
    </w:p>
    <w:sectPr w:rsidR="00110992" w:rsidRPr="004F0C53" w:rsidSect="0076371E">
      <w:footerReference w:type="default" r:id="rId7"/>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B25" w:rsidRDefault="00A36B25">
      <w:r>
        <w:separator/>
      </w:r>
    </w:p>
  </w:endnote>
  <w:endnote w:type="continuationSeparator" w:id="0">
    <w:p w:rsidR="00A36B25" w:rsidRDefault="00A3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6B4" w:rsidRDefault="003256B4">
    <w:pPr>
      <w:pStyle w:val="Footer"/>
      <w:jc w:val="center"/>
    </w:pPr>
    <w:r>
      <w:fldChar w:fldCharType="begin"/>
    </w:r>
    <w:r>
      <w:instrText xml:space="preserve"> PAGE \* MERGEFORMAT </w:instrText>
    </w:r>
    <w:r>
      <w:fldChar w:fldCharType="separate"/>
    </w:r>
    <w:r w:rsidR="00885D2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B25" w:rsidRDefault="00A36B25">
      <w:r>
        <w:separator/>
      </w:r>
    </w:p>
  </w:footnote>
  <w:footnote w:type="continuationSeparator" w:id="0">
    <w:p w:rsidR="00A36B25" w:rsidRDefault="00A36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B99ADE0E"/>
    <w:name w:val="main_list"/>
    <w:lvl w:ilvl="0">
      <w:start w:val="1"/>
      <w:numFmt w:val="decimal"/>
      <w:pStyle w:val="Heading1"/>
      <w:lvlText w:val="%1."/>
      <w:lvlJc w:val="left"/>
      <w:pPr>
        <w:tabs>
          <w:tab w:val="num" w:pos="720"/>
        </w:tabs>
        <w:ind w:left="720" w:hanging="720"/>
      </w:pPr>
      <w:rPr>
        <w:rFonts w:ascii="Calibri" w:hAnsi="Calibri" w:hint="default"/>
        <w:b/>
        <w:i w:val="0"/>
        <w:caps/>
        <w:sz w:val="20"/>
      </w:rPr>
    </w:lvl>
    <w:lvl w:ilvl="1">
      <w:start w:val="1"/>
      <w:numFmt w:val="decimal"/>
      <w:pStyle w:val="Heading2"/>
      <w:lvlText w:val="%1.%2"/>
      <w:lvlJc w:val="left"/>
      <w:pPr>
        <w:tabs>
          <w:tab w:val="num" w:pos="720"/>
        </w:tabs>
        <w:ind w:left="720" w:hanging="720"/>
      </w:pPr>
      <w:rPr>
        <w:rFonts w:ascii="Calibri" w:hAnsi="Calibri" w:hint="default"/>
        <w:b w:val="0"/>
        <w:i w:val="0"/>
        <w:caps w:val="0"/>
        <w:sz w:val="20"/>
      </w:rPr>
    </w:lvl>
    <w:lvl w:ilvl="2">
      <w:start w:val="1"/>
      <w:numFmt w:val="lowerLetter"/>
      <w:pStyle w:val="Heading3"/>
      <w:lvlText w:val="(%3)"/>
      <w:lvlJc w:val="left"/>
      <w:pPr>
        <w:tabs>
          <w:tab w:val="num" w:pos="1559"/>
        </w:tabs>
        <w:ind w:left="1559" w:hanging="567"/>
      </w:pPr>
      <w:rPr>
        <w:rFonts w:ascii="Calibri" w:hAnsi="Calibri"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71E"/>
    <w:rsid w:val="00110992"/>
    <w:rsid w:val="003256B4"/>
    <w:rsid w:val="00414E37"/>
    <w:rsid w:val="00456067"/>
    <w:rsid w:val="00477D24"/>
    <w:rsid w:val="004F0C53"/>
    <w:rsid w:val="0076371E"/>
    <w:rsid w:val="007B0111"/>
    <w:rsid w:val="00885D29"/>
    <w:rsid w:val="00A36B25"/>
    <w:rsid w:val="00A64F8C"/>
    <w:rsid w:val="00A752C5"/>
    <w:rsid w:val="00AC46BE"/>
    <w:rsid w:val="00B85B4F"/>
    <w:rsid w:val="00E94211"/>
    <w:rsid w:val="00FB2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52F7B-D99D-4766-8EF1-294B3C49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3"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85B4F"/>
    <w:pPr>
      <w:spacing w:before="480" w:after="480"/>
      <w:jc w:val="center"/>
    </w:pPr>
    <w:rPr>
      <w:rFonts w:ascii="Calibri" w:hAnsi="Calibri"/>
      <w:b/>
      <w:smallCaps/>
      <w:sz w:val="24"/>
      <w:szCs w:val="24"/>
    </w:rPr>
  </w:style>
  <w:style w:type="paragraph" w:customStyle="1" w:styleId="CoversheetParagraph">
    <w:name w:val="Coversheet Paragraph"/>
    <w:basedOn w:val="Normal"/>
    <w:autoRedefine/>
    <w:rsid w:val="00B85B4F"/>
    <w:pPr>
      <w:jc w:val="center"/>
    </w:pPr>
    <w:rPr>
      <w:rFonts w:ascii="Calibri" w:hAnsi="Calibri"/>
      <w:b/>
      <w:sz w:val="24"/>
      <w:szCs w:val="24"/>
    </w:r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A531EDE8</Template>
  <TotalTime>0</TotalTime>
  <Pages>10</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Unilateral undertaking under section 106 of the Town and Country Planning Act 1990</vt:lpstr>
    </vt:vector>
  </TitlesOfParts>
  <Company>Practical Law Company Ltd</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undertaking under section 106 of the Town and Country Planning Act 1990</dc:title>
  <dc:subject/>
  <dc:creator>Practical Law Company</dc:creator>
  <cp:keywords/>
  <dc:description/>
  <cp:lastModifiedBy>Clare Lord</cp:lastModifiedBy>
  <cp:revision>2</cp:revision>
  <dcterms:created xsi:type="dcterms:W3CDTF">2017-08-09T10:07:00Z</dcterms:created>
  <dcterms:modified xsi:type="dcterms:W3CDTF">2017-08-09T10:07:00Z</dcterms:modified>
</cp:coreProperties>
</file>